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F" w:rsidRDefault="00410536" w:rsidP="00794DE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227.7pt;width:334.05pt;height:42.55pt;z-index:251659776;mso-position-horizontal-relative:page;mso-position-vertical-relative:page" filled="f" stroked="f">
            <v:textbox inset="0,0,0,0">
              <w:txbxContent>
                <w:p w:rsidR="007A677C" w:rsidRDefault="00410536" w:rsidP="00794DEF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7A677C">
                    <w:t>Об утверждении Административного регламента предоставления муниципальной услуги "Выдача градостроительного плана земельного участка"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32.35pt;margin-top:179.15pt;width:146.85pt;height:21.6pt;z-index:251658752;mso-position-horizontal-relative:page;mso-position-vertical-relative:page" filled="f" stroked="f">
            <v:textbox inset="0,0,0,0">
              <w:txbxContent>
                <w:p w:rsidR="007A677C" w:rsidRPr="00482A25" w:rsidRDefault="00AF4B87" w:rsidP="00794DEF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357-па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38.9pt;margin-top:179.15pt;width:100.65pt;height:21.6pt;z-index:251657728;mso-position-horizontal-relative:page;mso-position-vertical-relative:page" filled="f" stroked="f">
            <v:textbox inset="0,0,0,0">
              <w:txbxContent>
                <w:p w:rsidR="007A677C" w:rsidRPr="00482A25" w:rsidRDefault="00AF4B87" w:rsidP="00794DEF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27.05.2015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7A677C" w:rsidRPr="00331435" w:rsidRDefault="007A677C" w:rsidP="00794DEF">
                  <w:pPr>
                    <w:pStyle w:val="a6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37A5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DEF" w:rsidRDefault="00794DEF" w:rsidP="00794DEF">
      <w:pPr>
        <w:pStyle w:val="a4"/>
      </w:pPr>
    </w:p>
    <w:p w:rsidR="00794DEF" w:rsidRPr="00331435" w:rsidRDefault="00794DEF" w:rsidP="00794DEF">
      <w:pPr>
        <w:pStyle w:val="a4"/>
      </w:pPr>
    </w:p>
    <w:p w:rsidR="00794DEF" w:rsidRPr="00770CBD" w:rsidRDefault="00794DEF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 xml:space="preserve">   </w:t>
      </w:r>
      <w:proofErr w:type="gramStart"/>
      <w:r w:rsidRPr="00770CBD">
        <w:rPr>
          <w:sz w:val="28"/>
          <w:szCs w:val="28"/>
        </w:rPr>
        <w:t xml:space="preserve">В соответствии со статьей 15 Федерального закона от 06.10.2003 </w:t>
      </w:r>
      <w:r>
        <w:rPr>
          <w:sz w:val="28"/>
          <w:szCs w:val="28"/>
        </w:rPr>
        <w:t xml:space="preserve">             </w:t>
      </w:r>
      <w:r w:rsidRPr="00770CB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Федеральным </w:t>
      </w:r>
      <w:hyperlink r:id="rId8" w:history="1">
        <w:r w:rsidRPr="00770CBD">
          <w:rPr>
            <w:rStyle w:val="ae"/>
            <w:sz w:val="28"/>
            <w:szCs w:val="28"/>
          </w:rPr>
          <w:t>законом</w:t>
        </w:r>
      </w:hyperlink>
      <w:r w:rsidRPr="00770CBD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27.07.2010</w:t>
      </w:r>
      <w:r w:rsidRPr="00770CBD">
        <w:rPr>
          <w:sz w:val="28"/>
          <w:szCs w:val="28"/>
        </w:rPr>
        <w:t xml:space="preserve"> N 210-ФЗ "Об организации предоставления государственных и муниципальных услуг" и постановлением администрации Бардымского муниципального района от 02.05.2012 № 315 «Об утверждении перечня муниципальных услуг, предоставляемых </w:t>
      </w:r>
      <w:proofErr w:type="spellStart"/>
      <w:r w:rsidRPr="00770CBD">
        <w:rPr>
          <w:sz w:val="28"/>
          <w:szCs w:val="28"/>
        </w:rPr>
        <w:t>Бар</w:t>
      </w:r>
      <w:r w:rsidR="00C16227">
        <w:rPr>
          <w:sz w:val="28"/>
          <w:szCs w:val="28"/>
        </w:rPr>
        <w:t>дымским</w:t>
      </w:r>
      <w:proofErr w:type="spellEnd"/>
      <w:r w:rsidR="00C16227">
        <w:rPr>
          <w:sz w:val="28"/>
          <w:szCs w:val="28"/>
        </w:rPr>
        <w:t xml:space="preserve"> муниципальным районом» А</w:t>
      </w:r>
      <w:r w:rsidRPr="00770CBD">
        <w:rPr>
          <w:sz w:val="28"/>
          <w:szCs w:val="28"/>
        </w:rPr>
        <w:t xml:space="preserve">дминистрация муниципального района </w:t>
      </w:r>
      <w:proofErr w:type="gramEnd"/>
    </w:p>
    <w:p w:rsidR="00794DEF" w:rsidRPr="00770CBD" w:rsidRDefault="00794DEF" w:rsidP="00794DEF">
      <w:pPr>
        <w:jc w:val="both"/>
        <w:rPr>
          <w:sz w:val="28"/>
          <w:szCs w:val="28"/>
        </w:rPr>
      </w:pPr>
      <w:r w:rsidRPr="00770CBD">
        <w:rPr>
          <w:sz w:val="28"/>
          <w:szCs w:val="28"/>
        </w:rPr>
        <w:t>ПОСТАНОВЛЯЕТ:</w:t>
      </w:r>
    </w:p>
    <w:p w:rsidR="00794DEF" w:rsidRPr="00C16227" w:rsidRDefault="00C16227" w:rsidP="00C162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62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3139" w:rsidRPr="00B83139">
        <w:rPr>
          <w:sz w:val="28"/>
          <w:szCs w:val="28"/>
        </w:rPr>
        <w:t xml:space="preserve">Утвердить прилагаемый Административный </w:t>
      </w:r>
      <w:hyperlink r:id="rId9" w:history="1">
        <w:r w:rsidR="00B83139" w:rsidRPr="00B83139">
          <w:rPr>
            <w:sz w:val="28"/>
            <w:szCs w:val="28"/>
          </w:rPr>
          <w:t>регламент</w:t>
        </w:r>
      </w:hyperlink>
      <w:r w:rsidR="00B83139" w:rsidRPr="00B83139">
        <w:rPr>
          <w:sz w:val="28"/>
          <w:szCs w:val="28"/>
        </w:rPr>
        <w:t xml:space="preserve"> предоставления муниципальной услуги " Выдача градостроительного плана земельного участка (ГПЗУ) Бардымского муниципального района " (далее - Регламент).</w:t>
      </w:r>
    </w:p>
    <w:p w:rsidR="00C16227" w:rsidRPr="00C16227" w:rsidRDefault="00C16227" w:rsidP="00C16227">
      <w:pPr>
        <w:tabs>
          <w:tab w:val="left" w:pos="709"/>
        </w:tabs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C16227">
        <w:rPr>
          <w:sz w:val="28"/>
          <w:szCs w:val="28"/>
        </w:rPr>
        <w:t>Признать утратившими силу:</w:t>
      </w:r>
    </w:p>
    <w:p w:rsidR="00C16227" w:rsidRPr="00C16227" w:rsidRDefault="00B83139" w:rsidP="00B83139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227" w:rsidRPr="00C1622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Бардымского муниципального </w:t>
      </w:r>
      <w:r w:rsidR="00C16227" w:rsidRPr="00C1622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от 03.03.2014 № 109</w:t>
      </w:r>
      <w:r w:rsidR="00C16227" w:rsidRPr="00C16227">
        <w:rPr>
          <w:sz w:val="28"/>
          <w:szCs w:val="28"/>
        </w:rPr>
        <w:t xml:space="preserve"> «Об утверждении </w:t>
      </w:r>
      <w:r w:rsidR="00F253B1">
        <w:rPr>
          <w:sz w:val="28"/>
          <w:szCs w:val="28"/>
        </w:rPr>
        <w:t>Административного регламента предоставления</w:t>
      </w:r>
      <w:r w:rsidR="00C16227" w:rsidRPr="00C16227">
        <w:rPr>
          <w:sz w:val="28"/>
          <w:szCs w:val="28"/>
        </w:rPr>
        <w:t xml:space="preserve"> муниципальной </w:t>
      </w:r>
      <w:r w:rsidR="00F253B1">
        <w:rPr>
          <w:sz w:val="28"/>
          <w:szCs w:val="28"/>
        </w:rPr>
        <w:t>услуги «Выдача градостроительного плана земельного участка (ГПЗУ) Бардымского муниципального района</w:t>
      </w:r>
      <w:r w:rsidR="00C16227" w:rsidRPr="00C16227">
        <w:rPr>
          <w:sz w:val="28"/>
          <w:szCs w:val="28"/>
        </w:rPr>
        <w:t>»;</w:t>
      </w:r>
    </w:p>
    <w:p w:rsidR="00C16227" w:rsidRPr="00B83139" w:rsidRDefault="00F253B1" w:rsidP="00F253B1">
      <w:pPr>
        <w:tabs>
          <w:tab w:val="left" w:pos="709"/>
        </w:tabs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227" w:rsidRPr="00B83139">
        <w:rPr>
          <w:sz w:val="28"/>
          <w:szCs w:val="28"/>
        </w:rPr>
        <w:t xml:space="preserve">постановление Администрации </w:t>
      </w:r>
      <w:r w:rsidR="00B83139">
        <w:rPr>
          <w:sz w:val="28"/>
          <w:szCs w:val="28"/>
        </w:rPr>
        <w:t xml:space="preserve">Бардымского муниципального </w:t>
      </w:r>
      <w:r w:rsidR="00C16227" w:rsidRPr="00B83139">
        <w:rPr>
          <w:sz w:val="28"/>
          <w:szCs w:val="28"/>
        </w:rPr>
        <w:t xml:space="preserve">района от </w:t>
      </w:r>
      <w:r w:rsidR="00B83139">
        <w:rPr>
          <w:sz w:val="28"/>
          <w:szCs w:val="28"/>
        </w:rPr>
        <w:t>07.08.2014 № 602</w:t>
      </w:r>
      <w:r w:rsidR="00C16227" w:rsidRPr="00B83139">
        <w:rPr>
          <w:sz w:val="28"/>
          <w:szCs w:val="28"/>
        </w:rPr>
        <w:t xml:space="preserve"> «О внесении изменений в Административный регламент по предоставлению муниципальной </w:t>
      </w:r>
      <w:r>
        <w:rPr>
          <w:sz w:val="28"/>
          <w:szCs w:val="28"/>
        </w:rPr>
        <w:t>услуги «Выдача градостроительного плана земельного участка (ГПЗУ) Бардымского муниципального района</w:t>
      </w:r>
      <w:r w:rsidR="00C16227" w:rsidRPr="00B83139">
        <w:rPr>
          <w:sz w:val="28"/>
          <w:szCs w:val="28"/>
        </w:rPr>
        <w:t>»</w:t>
      </w:r>
      <w:r>
        <w:rPr>
          <w:sz w:val="28"/>
          <w:szCs w:val="28"/>
        </w:rPr>
        <w:t xml:space="preserve"> 03.03.2014 №109</w:t>
      </w:r>
      <w:r w:rsidR="00C16227" w:rsidRPr="00B83139">
        <w:rPr>
          <w:sz w:val="28"/>
          <w:szCs w:val="28"/>
        </w:rPr>
        <w:t>.</w:t>
      </w:r>
    </w:p>
    <w:p w:rsidR="00794DEF" w:rsidRPr="00770CBD" w:rsidRDefault="00F253B1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94DEF" w:rsidRPr="00770CBD">
        <w:rPr>
          <w:sz w:val="28"/>
          <w:szCs w:val="28"/>
        </w:rPr>
        <w:t xml:space="preserve">. Информационно-аналитическому отделу администрации Бардымского муниципального района </w:t>
      </w:r>
      <w:proofErr w:type="gramStart"/>
      <w:r w:rsidR="00794DEF" w:rsidRPr="00770CBD">
        <w:rPr>
          <w:sz w:val="28"/>
          <w:szCs w:val="28"/>
        </w:rPr>
        <w:t>разместить постановление</w:t>
      </w:r>
      <w:proofErr w:type="gramEnd"/>
      <w:r w:rsidR="00794DEF" w:rsidRPr="00770CBD">
        <w:rPr>
          <w:sz w:val="28"/>
          <w:szCs w:val="28"/>
        </w:rPr>
        <w:t xml:space="preserve"> на официальном Интернет-сайте </w:t>
      </w:r>
      <w:r w:rsidR="00794DEF">
        <w:rPr>
          <w:sz w:val="28"/>
          <w:szCs w:val="28"/>
        </w:rPr>
        <w:t xml:space="preserve">администрации </w:t>
      </w:r>
      <w:r w:rsidR="00794DEF" w:rsidRPr="00770CBD">
        <w:rPr>
          <w:sz w:val="28"/>
          <w:szCs w:val="28"/>
        </w:rPr>
        <w:t>Бардымского муниципального района.</w:t>
      </w:r>
    </w:p>
    <w:p w:rsidR="00794DEF" w:rsidRPr="00770CBD" w:rsidRDefault="00F253B1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94DEF">
        <w:rPr>
          <w:sz w:val="28"/>
          <w:szCs w:val="28"/>
        </w:rPr>
        <w:t>. Настоящее п</w:t>
      </w:r>
      <w:r w:rsidR="00794DEF" w:rsidRPr="00770CBD">
        <w:rPr>
          <w:sz w:val="28"/>
          <w:szCs w:val="28"/>
        </w:rPr>
        <w:t>остановление вступает в силу с момента официального опубликования.</w:t>
      </w:r>
    </w:p>
    <w:p w:rsidR="00794DEF" w:rsidRPr="00770CBD" w:rsidRDefault="00F253B1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94DEF" w:rsidRPr="00770CBD">
        <w:rPr>
          <w:sz w:val="28"/>
          <w:szCs w:val="28"/>
        </w:rPr>
        <w:t>. Опубликовать постановление в районной газете "Тан"</w:t>
      </w:r>
      <w:r w:rsidR="00794DEF">
        <w:rPr>
          <w:sz w:val="28"/>
          <w:szCs w:val="28"/>
        </w:rPr>
        <w:t xml:space="preserve"> </w:t>
      </w:r>
      <w:r w:rsidR="00794DEF" w:rsidRPr="00770CBD">
        <w:rPr>
          <w:sz w:val="28"/>
          <w:szCs w:val="28"/>
        </w:rPr>
        <w:t>(</w:t>
      </w:r>
      <w:r w:rsidR="00794DEF">
        <w:rPr>
          <w:sz w:val="28"/>
          <w:szCs w:val="28"/>
        </w:rPr>
        <w:t>«</w:t>
      </w:r>
      <w:r w:rsidR="00794DEF" w:rsidRPr="00770CBD">
        <w:rPr>
          <w:sz w:val="28"/>
          <w:szCs w:val="28"/>
        </w:rPr>
        <w:t>Рассвет</w:t>
      </w:r>
      <w:r w:rsidR="00794DEF">
        <w:rPr>
          <w:sz w:val="28"/>
          <w:szCs w:val="28"/>
        </w:rPr>
        <w:t>»</w:t>
      </w:r>
      <w:r w:rsidR="00794DEF" w:rsidRPr="00770CBD">
        <w:rPr>
          <w:sz w:val="28"/>
          <w:szCs w:val="28"/>
        </w:rPr>
        <w:t>).</w:t>
      </w:r>
    </w:p>
    <w:p w:rsidR="00794DEF" w:rsidRDefault="00F253B1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94DEF" w:rsidRPr="00770CBD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по развитию территорий Бардымского муниципального района </w:t>
      </w:r>
      <w:proofErr w:type="spellStart"/>
      <w:r w:rsidR="00794DEF" w:rsidRPr="00770CBD">
        <w:rPr>
          <w:sz w:val="28"/>
          <w:szCs w:val="28"/>
        </w:rPr>
        <w:t>Алапанова</w:t>
      </w:r>
      <w:proofErr w:type="spellEnd"/>
      <w:r w:rsidR="00794DEF" w:rsidRPr="00770CBD">
        <w:rPr>
          <w:sz w:val="28"/>
          <w:szCs w:val="28"/>
        </w:rPr>
        <w:t xml:space="preserve"> Х.Г.</w:t>
      </w:r>
    </w:p>
    <w:p w:rsidR="00F253B1" w:rsidRPr="00770CBD" w:rsidRDefault="00F253B1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4DEF" w:rsidRPr="00770CBD" w:rsidRDefault="00794DEF" w:rsidP="00794D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4DEF" w:rsidRPr="00770CBD" w:rsidRDefault="00794DEF" w:rsidP="00794DEF">
      <w:pPr>
        <w:jc w:val="both"/>
        <w:rPr>
          <w:sz w:val="28"/>
          <w:szCs w:val="28"/>
        </w:rPr>
      </w:pPr>
      <w:r w:rsidRPr="00770CBD">
        <w:rPr>
          <w:sz w:val="28"/>
          <w:szCs w:val="28"/>
        </w:rPr>
        <w:t>Глава муниципального района-</w:t>
      </w:r>
    </w:p>
    <w:p w:rsidR="00794DEF" w:rsidRPr="00770CBD" w:rsidRDefault="00F253B1" w:rsidP="00794D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794DEF" w:rsidRPr="00770CBD">
        <w:rPr>
          <w:sz w:val="28"/>
          <w:szCs w:val="28"/>
        </w:rPr>
        <w:t xml:space="preserve">дминистрации Бардымского </w:t>
      </w:r>
    </w:p>
    <w:p w:rsidR="00794DEF" w:rsidRDefault="00794DEF" w:rsidP="00794DEF">
      <w:pPr>
        <w:jc w:val="both"/>
        <w:rPr>
          <w:sz w:val="28"/>
          <w:szCs w:val="28"/>
        </w:rPr>
      </w:pPr>
      <w:r w:rsidRPr="00770CBD">
        <w:rPr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 w:rsidRPr="00770CBD">
        <w:rPr>
          <w:sz w:val="28"/>
          <w:szCs w:val="28"/>
        </w:rPr>
        <w:t>С.М.Ибраев</w:t>
      </w:r>
      <w:proofErr w:type="spellEnd"/>
    </w:p>
    <w:p w:rsidR="00794DEF" w:rsidRDefault="00794DEF" w:rsidP="00794DEF">
      <w:pPr>
        <w:jc w:val="both"/>
        <w:rPr>
          <w:sz w:val="28"/>
          <w:szCs w:val="28"/>
        </w:rPr>
      </w:pPr>
    </w:p>
    <w:p w:rsidR="00794DEF" w:rsidRDefault="00794DEF" w:rsidP="00794DEF">
      <w:pPr>
        <w:jc w:val="both"/>
        <w:rPr>
          <w:sz w:val="28"/>
          <w:szCs w:val="28"/>
        </w:rPr>
      </w:pPr>
    </w:p>
    <w:p w:rsidR="00794DEF" w:rsidRDefault="00794DEF" w:rsidP="00794DEF">
      <w:pPr>
        <w:jc w:val="both"/>
        <w:rPr>
          <w:sz w:val="28"/>
          <w:szCs w:val="28"/>
        </w:rPr>
      </w:pPr>
    </w:p>
    <w:p w:rsidR="007A677C" w:rsidRDefault="007A677C" w:rsidP="007A677C">
      <w:pPr>
        <w:spacing w:line="240" w:lineRule="exact"/>
        <w:ind w:left="5670"/>
        <w:rPr>
          <w:sz w:val="28"/>
        </w:rPr>
      </w:pPr>
      <w:r>
        <w:rPr>
          <w:sz w:val="28"/>
        </w:rPr>
        <w:t>Приложение к постановлению</w:t>
      </w:r>
    </w:p>
    <w:p w:rsidR="007A677C" w:rsidRDefault="007A677C" w:rsidP="007A677C">
      <w:pPr>
        <w:spacing w:line="240" w:lineRule="exact"/>
        <w:ind w:left="5670"/>
        <w:rPr>
          <w:sz w:val="28"/>
        </w:rPr>
      </w:pPr>
      <w:r>
        <w:rPr>
          <w:sz w:val="28"/>
        </w:rPr>
        <w:t xml:space="preserve">Администрации района </w:t>
      </w:r>
    </w:p>
    <w:p w:rsidR="007A677C" w:rsidRDefault="007A677C" w:rsidP="007A677C">
      <w:pPr>
        <w:spacing w:line="240" w:lineRule="exact"/>
        <w:ind w:left="5670"/>
        <w:rPr>
          <w:sz w:val="28"/>
        </w:rPr>
      </w:pPr>
      <w:r>
        <w:rPr>
          <w:sz w:val="28"/>
        </w:rPr>
        <w:t>от 27.05.2015 № 357-па</w:t>
      </w:r>
    </w:p>
    <w:p w:rsidR="007A677C" w:rsidRDefault="007A677C" w:rsidP="007A677C">
      <w:pPr>
        <w:pStyle w:val="a4"/>
        <w:spacing w:line="240" w:lineRule="exact"/>
        <w:ind w:firstLine="0"/>
        <w:jc w:val="center"/>
        <w:rPr>
          <w:color w:val="000000"/>
          <w:szCs w:val="28"/>
        </w:rPr>
      </w:pPr>
    </w:p>
    <w:p w:rsidR="007A677C" w:rsidRDefault="007A677C" w:rsidP="007A677C">
      <w:pPr>
        <w:pStyle w:val="a4"/>
        <w:spacing w:line="240" w:lineRule="exact"/>
        <w:ind w:firstLine="0"/>
        <w:jc w:val="center"/>
        <w:rPr>
          <w:color w:val="000000"/>
          <w:szCs w:val="28"/>
        </w:rPr>
      </w:pPr>
    </w:p>
    <w:p w:rsidR="007A677C" w:rsidRPr="0087708F" w:rsidRDefault="007A677C" w:rsidP="007A677C">
      <w:pPr>
        <w:pStyle w:val="a4"/>
        <w:spacing w:line="240" w:lineRule="exact"/>
        <w:ind w:firstLine="0"/>
        <w:jc w:val="center"/>
        <w:rPr>
          <w:b/>
          <w:color w:val="000000"/>
          <w:szCs w:val="28"/>
        </w:rPr>
      </w:pPr>
      <w:r w:rsidRPr="0087708F">
        <w:rPr>
          <w:b/>
          <w:color w:val="000000"/>
          <w:szCs w:val="28"/>
        </w:rPr>
        <w:t>Административный регламент</w:t>
      </w:r>
    </w:p>
    <w:p w:rsidR="007A677C" w:rsidRPr="0087708F" w:rsidRDefault="007A677C" w:rsidP="007A677C">
      <w:pPr>
        <w:pStyle w:val="a4"/>
        <w:spacing w:line="240" w:lineRule="exact"/>
        <w:jc w:val="center"/>
        <w:rPr>
          <w:b/>
          <w:color w:val="000000"/>
          <w:szCs w:val="28"/>
        </w:rPr>
      </w:pPr>
      <w:r w:rsidRPr="0087708F">
        <w:rPr>
          <w:b/>
          <w:color w:val="000000"/>
          <w:szCs w:val="28"/>
        </w:rPr>
        <w:t xml:space="preserve">по предоставлению муниципальной услуги </w:t>
      </w:r>
    </w:p>
    <w:p w:rsidR="007A677C" w:rsidRPr="0087708F" w:rsidRDefault="007A677C" w:rsidP="007A677C">
      <w:pPr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b/>
          <w:color w:val="000000"/>
          <w:sz w:val="28"/>
          <w:szCs w:val="28"/>
        </w:rPr>
        <w:t>«</w:t>
      </w:r>
      <w:r w:rsidRPr="0087708F">
        <w:rPr>
          <w:rFonts w:eastAsia="Calibri"/>
          <w:b/>
          <w:color w:val="000000"/>
          <w:sz w:val="28"/>
          <w:szCs w:val="28"/>
          <w:lang w:eastAsia="en-US"/>
        </w:rPr>
        <w:t>Выдача градостроительного плана земельного участка</w:t>
      </w:r>
      <w:r w:rsidRPr="0087708F">
        <w:rPr>
          <w:b/>
          <w:color w:val="000000"/>
          <w:sz w:val="28"/>
          <w:szCs w:val="28"/>
        </w:rPr>
        <w:t>»</w:t>
      </w:r>
      <w:r w:rsidRPr="0087708F">
        <w:rPr>
          <w:color w:val="000000"/>
          <w:sz w:val="28"/>
          <w:szCs w:val="28"/>
        </w:rPr>
        <w:br/>
      </w:r>
    </w:p>
    <w:p w:rsidR="007A677C" w:rsidRDefault="007A677C" w:rsidP="007A677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87708F">
        <w:rPr>
          <w:b/>
          <w:color w:val="000000"/>
          <w:sz w:val="28"/>
          <w:szCs w:val="28"/>
        </w:rPr>
        <w:t>I. Общие положения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Предмет регулирования а</w:t>
      </w:r>
      <w:r w:rsidRPr="008D4F24">
        <w:rPr>
          <w:b/>
          <w:color w:val="000000"/>
          <w:sz w:val="28"/>
          <w:szCs w:val="28"/>
        </w:rPr>
        <w:t>дминистративного регламента</w:t>
      </w:r>
    </w:p>
    <w:p w:rsidR="007A677C" w:rsidRPr="0087708F" w:rsidRDefault="007A677C" w:rsidP="007A677C">
      <w:pPr>
        <w:numPr>
          <w:ilvl w:val="2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Административный регламент по предоставлению муниципальной услуги «</w:t>
      </w:r>
      <w:r w:rsidRPr="0087708F">
        <w:rPr>
          <w:rFonts w:eastAsia="Calibri"/>
          <w:color w:val="000000"/>
          <w:sz w:val="28"/>
          <w:szCs w:val="28"/>
          <w:lang w:eastAsia="en-US"/>
        </w:rPr>
        <w:t>Выдача градостроительного плана земельного участка</w:t>
      </w:r>
      <w:r w:rsidRPr="0087708F">
        <w:rPr>
          <w:color w:val="000000"/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</w:t>
      </w:r>
      <w:r w:rsidRPr="0087708F">
        <w:rPr>
          <w:sz w:val="28"/>
          <w:szCs w:val="28"/>
        </w:rPr>
        <w:t>за исполнением административного регламента</w:t>
      </w:r>
      <w:r w:rsidRPr="0087708F">
        <w:rPr>
          <w:color w:val="000000"/>
          <w:sz w:val="28"/>
          <w:szCs w:val="28"/>
        </w:rPr>
        <w:t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</w:t>
      </w:r>
      <w:proofErr w:type="gramEnd"/>
      <w:r w:rsidRPr="0087708F">
        <w:rPr>
          <w:color w:val="000000"/>
          <w:sz w:val="28"/>
          <w:szCs w:val="28"/>
        </w:rPr>
        <w:t xml:space="preserve"> в предоставлении муниципальной услуги. </w:t>
      </w:r>
    </w:p>
    <w:p w:rsidR="007A677C" w:rsidRPr="0087708F" w:rsidRDefault="007A677C" w:rsidP="007A677C">
      <w:pPr>
        <w:numPr>
          <w:ilvl w:val="2"/>
          <w:numId w:val="8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 xml:space="preserve">Муниципальная услуга предоставляется в рамках решения вопроса местного значения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87708F">
          <w:rPr>
            <w:rStyle w:val="ae"/>
            <w:sz w:val="28"/>
            <w:szCs w:val="28"/>
          </w:rPr>
          <w:t>кодексом</w:t>
        </w:r>
      </w:hyperlink>
      <w:r w:rsidRPr="0087708F"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87708F">
        <w:rPr>
          <w:color w:val="000000"/>
          <w:sz w:val="28"/>
          <w:szCs w:val="28"/>
        </w:rPr>
        <w:t xml:space="preserve">, </w:t>
      </w:r>
      <w:proofErr w:type="gramStart"/>
      <w:r w:rsidRPr="0087708F">
        <w:rPr>
          <w:color w:val="000000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87708F">
          <w:rPr>
            <w:rStyle w:val="ae"/>
            <w:sz w:val="28"/>
            <w:szCs w:val="28"/>
          </w:rPr>
          <w:t>кодексом</w:t>
        </w:r>
      </w:hyperlink>
      <w:r w:rsidRPr="0087708F">
        <w:rPr>
          <w:color w:val="000000"/>
          <w:sz w:val="28"/>
          <w:szCs w:val="28"/>
          <w:u w:val="single"/>
        </w:rPr>
        <w:t xml:space="preserve"> </w:t>
      </w:r>
      <w:r w:rsidRPr="0087708F">
        <w:rPr>
          <w:color w:val="000000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нарушений» установленного пунктом 20 статьи 14 Федерального закона от 06 октября 2003 №131-ФЗ (ред</w:t>
      </w:r>
      <w:proofErr w:type="gramEnd"/>
      <w:r w:rsidRPr="0087708F">
        <w:rPr>
          <w:color w:val="000000"/>
          <w:sz w:val="28"/>
          <w:szCs w:val="28"/>
        </w:rPr>
        <w:t>. от 03 февраля 2015) «Об общих принципах организации местного самоуправления в Российской Федерации».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1.2. Круг заявителей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lastRenderedPageBreak/>
        <w:t>1.2.1. В качестве заявителей выступают физические или юридические лица, индивидуальные предприниматели либо их уполномоченные представители.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муниципальной услуги</w:t>
      </w:r>
    </w:p>
    <w:p w:rsidR="000F076A" w:rsidRPr="008D4F24" w:rsidRDefault="000F076A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</w:t>
      </w:r>
      <w:r>
        <w:rPr>
          <w:color w:val="000000"/>
          <w:sz w:val="28"/>
          <w:szCs w:val="28"/>
        </w:rPr>
        <w:t>онно-телекоммуникационной сети Интернет</w:t>
      </w:r>
      <w:r w:rsidRPr="0087708F">
        <w:rPr>
          <w:color w:val="000000"/>
          <w:sz w:val="28"/>
          <w:szCs w:val="28"/>
        </w:rPr>
        <w:t xml:space="preserve"> (далее соответст</w:t>
      </w:r>
      <w:r>
        <w:rPr>
          <w:color w:val="000000"/>
          <w:sz w:val="28"/>
          <w:szCs w:val="28"/>
        </w:rPr>
        <w:t xml:space="preserve">венно – официальный сайт, сеть </w:t>
      </w:r>
      <w:r w:rsidRPr="0087708F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тернет</w:t>
      </w:r>
      <w:r w:rsidRPr="0087708F">
        <w:rPr>
          <w:color w:val="000000"/>
          <w:sz w:val="28"/>
          <w:szCs w:val="28"/>
        </w:rPr>
        <w:t>) органа, предоставляющего муниципальную услугу.</w:t>
      </w:r>
    </w:p>
    <w:p w:rsidR="007A677C" w:rsidRPr="0087708F" w:rsidRDefault="000F076A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по </w:t>
      </w:r>
      <w:r w:rsidR="007A677C" w:rsidRPr="0087708F">
        <w:rPr>
          <w:color w:val="000000"/>
          <w:sz w:val="28"/>
          <w:szCs w:val="28"/>
        </w:rPr>
        <w:t>градостроитель</w:t>
      </w:r>
      <w:r>
        <w:rPr>
          <w:color w:val="000000"/>
          <w:sz w:val="28"/>
          <w:szCs w:val="28"/>
        </w:rPr>
        <w:t>ству</w:t>
      </w:r>
      <w:r w:rsidR="007A677C" w:rsidRPr="0087708F">
        <w:rPr>
          <w:color w:val="000000"/>
          <w:sz w:val="28"/>
          <w:szCs w:val="28"/>
        </w:rPr>
        <w:t xml:space="preserve"> </w:t>
      </w:r>
      <w:r w:rsidR="007A67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Бардым</w:t>
      </w:r>
      <w:r w:rsidR="007A677C" w:rsidRPr="0087708F">
        <w:rPr>
          <w:color w:val="000000"/>
          <w:sz w:val="28"/>
          <w:szCs w:val="28"/>
        </w:rPr>
        <w:t>ского района Пермского края (далее – орган, предоставляющий муниципальную услу</w:t>
      </w:r>
      <w:r>
        <w:rPr>
          <w:color w:val="000000"/>
          <w:sz w:val="28"/>
          <w:szCs w:val="28"/>
        </w:rPr>
        <w:t>гу), расположен по адресу: 61815</w:t>
      </w:r>
      <w:r w:rsidR="007A677C" w:rsidRPr="0087708F">
        <w:rPr>
          <w:color w:val="000000"/>
          <w:sz w:val="28"/>
          <w:szCs w:val="28"/>
        </w:rPr>
        <w:t xml:space="preserve">0, Пермский край,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арда</w:t>
      </w:r>
      <w:r w:rsidR="007A677C" w:rsidRPr="0087708F">
        <w:rPr>
          <w:color w:val="000000"/>
          <w:sz w:val="28"/>
          <w:szCs w:val="28"/>
        </w:rPr>
        <w:t>, ул.</w:t>
      </w:r>
      <w:r w:rsidR="007A6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Советская</w:t>
      </w:r>
      <w:r w:rsidR="007A677C" w:rsidRPr="0087708F">
        <w:rPr>
          <w:color w:val="000000"/>
          <w:sz w:val="28"/>
          <w:szCs w:val="28"/>
        </w:rPr>
        <w:t>, д.</w:t>
      </w:r>
      <w:r w:rsidR="007A6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="007A677C" w:rsidRPr="0087708F">
        <w:rPr>
          <w:color w:val="000000"/>
          <w:sz w:val="28"/>
          <w:szCs w:val="28"/>
        </w:rPr>
        <w:t xml:space="preserve">, </w:t>
      </w:r>
      <w:proofErr w:type="spellStart"/>
      <w:r w:rsidR="007A677C" w:rsidRPr="0087708F">
        <w:rPr>
          <w:color w:val="000000"/>
          <w:sz w:val="28"/>
          <w:szCs w:val="28"/>
        </w:rPr>
        <w:t>каб</w:t>
      </w:r>
      <w:proofErr w:type="spellEnd"/>
      <w:r w:rsidR="007A677C" w:rsidRPr="0087708F">
        <w:rPr>
          <w:color w:val="000000"/>
          <w:sz w:val="28"/>
          <w:szCs w:val="28"/>
        </w:rPr>
        <w:t>. 4.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График работы: </w:t>
      </w:r>
    </w:p>
    <w:p w:rsidR="000F076A" w:rsidRDefault="000F076A" w:rsidP="007A677C">
      <w:pPr>
        <w:spacing w:line="32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понедельник: с 8-30 час.- 17-30 час</w:t>
      </w:r>
      <w:proofErr w:type="gramStart"/>
      <w:r>
        <w:rPr>
          <w:color w:val="000000"/>
          <w:sz w:val="28"/>
          <w:szCs w:val="28"/>
        </w:rPr>
        <w:t>.,</w:t>
      </w:r>
      <w:proofErr w:type="gramEnd"/>
    </w:p>
    <w:p w:rsidR="007A677C" w:rsidRPr="0087708F" w:rsidRDefault="000F076A" w:rsidP="007A677C">
      <w:pPr>
        <w:spacing w:line="32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вторник – </w:t>
      </w:r>
      <w:r w:rsidR="007A677C" w:rsidRPr="0087708F">
        <w:rPr>
          <w:color w:val="000000"/>
          <w:sz w:val="28"/>
          <w:szCs w:val="28"/>
        </w:rPr>
        <w:t>пятница</w:t>
      </w:r>
      <w:r>
        <w:rPr>
          <w:color w:val="000000"/>
          <w:sz w:val="28"/>
          <w:szCs w:val="28"/>
        </w:rPr>
        <w:t xml:space="preserve">: </w:t>
      </w:r>
      <w:r w:rsidR="007A677C" w:rsidRPr="0087708F">
        <w:rPr>
          <w:color w:val="000000"/>
          <w:sz w:val="28"/>
          <w:szCs w:val="28"/>
        </w:rPr>
        <w:t>с 8-</w:t>
      </w:r>
      <w:r>
        <w:rPr>
          <w:color w:val="000000"/>
          <w:sz w:val="28"/>
          <w:szCs w:val="28"/>
        </w:rPr>
        <w:t>30 час.</w:t>
      </w:r>
      <w:r w:rsidR="007A677C" w:rsidRPr="0087708F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6</w:t>
      </w:r>
      <w:r w:rsidR="007A677C" w:rsidRPr="0087708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</w:t>
      </w:r>
      <w:r w:rsidR="007A677C" w:rsidRPr="0087708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7A677C" w:rsidRPr="0087708F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</w:t>
      </w:r>
      <w:proofErr w:type="gramStart"/>
      <w:r w:rsidR="007A677C" w:rsidRPr="0087708F">
        <w:rPr>
          <w:color w:val="000000"/>
          <w:sz w:val="28"/>
          <w:szCs w:val="28"/>
        </w:rPr>
        <w:t>.,</w:t>
      </w:r>
      <w:proofErr w:type="gramEnd"/>
    </w:p>
    <w:p w:rsidR="007A677C" w:rsidRPr="0087708F" w:rsidRDefault="007A677C" w:rsidP="007A677C">
      <w:pPr>
        <w:spacing w:line="320" w:lineRule="exact"/>
        <w:ind w:firstLine="709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перерыв                            с 13-00 до 14-00ч.,</w:t>
      </w:r>
    </w:p>
    <w:p w:rsidR="007A677C" w:rsidRPr="0087708F" w:rsidRDefault="007A677C" w:rsidP="007A677C">
      <w:pPr>
        <w:spacing w:line="320" w:lineRule="exact"/>
        <w:ind w:firstLine="709"/>
        <w:rPr>
          <w:bCs/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суббота, воскресенье   -  выходные дни.</w:t>
      </w:r>
    </w:p>
    <w:p w:rsidR="007A677C" w:rsidRPr="0087708F" w:rsidRDefault="000F076A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(34 292) 2 01 56</w:t>
      </w:r>
      <w:r w:rsidR="007A677C" w:rsidRPr="0087708F">
        <w:rPr>
          <w:color w:val="000000"/>
          <w:sz w:val="28"/>
          <w:szCs w:val="28"/>
        </w:rPr>
        <w:t>, факс (34</w:t>
      </w:r>
      <w:r>
        <w:rPr>
          <w:color w:val="000000"/>
          <w:sz w:val="28"/>
          <w:szCs w:val="28"/>
        </w:rPr>
        <w:t xml:space="preserve"> </w:t>
      </w:r>
      <w:r w:rsidR="007A677C" w:rsidRPr="008770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="007A677C" w:rsidRPr="0087708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2 16 33</w:t>
      </w:r>
      <w:r w:rsidR="007A677C" w:rsidRPr="0087708F">
        <w:rPr>
          <w:color w:val="000000"/>
          <w:sz w:val="28"/>
          <w:szCs w:val="28"/>
        </w:rPr>
        <w:t>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Адрес официального сайта органа, предоставляющег</w:t>
      </w:r>
      <w:r>
        <w:rPr>
          <w:color w:val="000000"/>
          <w:sz w:val="28"/>
          <w:szCs w:val="28"/>
        </w:rPr>
        <w:t>о муниципальную услугу, в сети Интернет</w:t>
      </w:r>
      <w:r w:rsidRPr="0087708F">
        <w:rPr>
          <w:color w:val="000000"/>
          <w:sz w:val="28"/>
          <w:szCs w:val="28"/>
        </w:rPr>
        <w:t>, содержащего информацию о порядке предоставления муниципальной услуги:</w:t>
      </w:r>
      <w:r w:rsidR="000F076A">
        <w:rPr>
          <w:color w:val="000000"/>
          <w:sz w:val="28"/>
          <w:szCs w:val="28"/>
        </w:rPr>
        <w:t xml:space="preserve"> </w:t>
      </w:r>
      <w:proofErr w:type="spellStart"/>
      <w:r w:rsidR="000F076A">
        <w:rPr>
          <w:color w:val="000000"/>
          <w:sz w:val="28"/>
          <w:szCs w:val="28"/>
          <w:lang w:val="en-US"/>
        </w:rPr>
        <w:t>sttp</w:t>
      </w:r>
      <w:proofErr w:type="spellEnd"/>
      <w:r w:rsidR="000F076A">
        <w:rPr>
          <w:color w:val="000000"/>
          <w:sz w:val="28"/>
          <w:szCs w:val="28"/>
        </w:rPr>
        <w:t>://</w:t>
      </w:r>
      <w:proofErr w:type="spellStart"/>
      <w:r w:rsidR="000F076A">
        <w:rPr>
          <w:color w:val="000000"/>
          <w:sz w:val="28"/>
          <w:szCs w:val="28"/>
          <w:lang w:val="en-US"/>
        </w:rPr>
        <w:t>barda</w:t>
      </w:r>
      <w:proofErr w:type="spellEnd"/>
      <w:r w:rsidR="000F076A" w:rsidRPr="000F076A">
        <w:rPr>
          <w:color w:val="000000"/>
          <w:sz w:val="28"/>
          <w:szCs w:val="28"/>
        </w:rPr>
        <w:t>-</w:t>
      </w:r>
      <w:proofErr w:type="spellStart"/>
      <w:r w:rsidR="000F076A">
        <w:rPr>
          <w:color w:val="000000"/>
          <w:sz w:val="28"/>
          <w:szCs w:val="28"/>
          <w:lang w:val="en-US"/>
        </w:rPr>
        <w:t>raion</w:t>
      </w:r>
      <w:proofErr w:type="spellEnd"/>
      <w:r w:rsidR="000F076A" w:rsidRPr="000F076A">
        <w:rPr>
          <w:color w:val="000000"/>
          <w:sz w:val="28"/>
          <w:szCs w:val="28"/>
        </w:rPr>
        <w:t>.</w:t>
      </w:r>
      <w:proofErr w:type="spellStart"/>
      <w:r w:rsidR="000F076A">
        <w:rPr>
          <w:color w:val="000000"/>
          <w:sz w:val="28"/>
          <w:szCs w:val="28"/>
          <w:lang w:val="en-US"/>
        </w:rPr>
        <w:t>ru</w:t>
      </w:r>
      <w:proofErr w:type="spellEnd"/>
      <w:r w:rsidRPr="0087708F">
        <w:rPr>
          <w:color w:val="000000"/>
          <w:sz w:val="28"/>
          <w:szCs w:val="28"/>
        </w:rPr>
        <w:t xml:space="preserve">. </w:t>
      </w:r>
    </w:p>
    <w:p w:rsidR="007A677C" w:rsidRPr="008D4F24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4F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8D4F24">
          <w:rPr>
            <w:rStyle w:val="ae"/>
            <w:rFonts w:ascii="Times New Roman" w:hAnsi="Times New Roman" w:cs="Times New Roman"/>
            <w:color w:val="000000"/>
            <w:spacing w:val="-6"/>
            <w:sz w:val="28"/>
            <w:szCs w:val="28"/>
          </w:rPr>
          <w:t>http://www.gosuslugi.ru/</w:t>
        </w:r>
      </w:hyperlink>
      <w:r w:rsidRPr="008D4F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(далее – Единый портал).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D4F24">
        <w:rPr>
          <w:color w:val="000000"/>
          <w:spacing w:val="-6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3" w:history="1">
        <w:r w:rsidRPr="008D4F24">
          <w:rPr>
            <w:rStyle w:val="ae"/>
            <w:color w:val="000000"/>
            <w:spacing w:val="-6"/>
            <w:sz w:val="28"/>
            <w:szCs w:val="28"/>
          </w:rPr>
          <w:t>http://gosuslugi.permkrai.ru/</w:t>
        </w:r>
      </w:hyperlink>
      <w:r w:rsidRPr="008D4F24">
        <w:rPr>
          <w:color w:val="000000"/>
          <w:spacing w:val="-6"/>
          <w:sz w:val="28"/>
          <w:szCs w:val="28"/>
        </w:rPr>
        <w:t xml:space="preserve"> (далее – Региональный</w:t>
      </w:r>
      <w:r w:rsidRPr="0087708F">
        <w:rPr>
          <w:color w:val="000000"/>
          <w:sz w:val="28"/>
          <w:szCs w:val="28"/>
        </w:rPr>
        <w:t xml:space="preserve"> портал).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0F076A">
        <w:rPr>
          <w:color w:val="000000"/>
          <w:sz w:val="28"/>
          <w:szCs w:val="28"/>
          <w:lang w:val="en-US"/>
        </w:rPr>
        <w:t>admin</w:t>
      </w:r>
      <w:r w:rsidR="000F076A" w:rsidRPr="000F076A">
        <w:rPr>
          <w:color w:val="000000"/>
          <w:sz w:val="28"/>
          <w:szCs w:val="28"/>
        </w:rPr>
        <w:t>-</w:t>
      </w:r>
      <w:proofErr w:type="spellStart"/>
      <w:r w:rsidR="000F076A">
        <w:rPr>
          <w:color w:val="000000"/>
          <w:sz w:val="28"/>
          <w:szCs w:val="28"/>
          <w:lang w:val="en-US"/>
        </w:rPr>
        <w:t>barda</w:t>
      </w:r>
      <w:proofErr w:type="spellEnd"/>
      <w:r w:rsidRPr="0087708F">
        <w:rPr>
          <w:color w:val="000000"/>
          <w:sz w:val="28"/>
          <w:szCs w:val="28"/>
        </w:rPr>
        <w:t>@</w:t>
      </w:r>
      <w:r w:rsidR="000F076A">
        <w:rPr>
          <w:color w:val="000000"/>
          <w:sz w:val="28"/>
          <w:szCs w:val="28"/>
          <w:lang w:val="en-US"/>
        </w:rPr>
        <w:t>rambler</w:t>
      </w:r>
      <w:r w:rsidRPr="0087708F">
        <w:rPr>
          <w:color w:val="000000"/>
          <w:sz w:val="28"/>
          <w:szCs w:val="28"/>
        </w:rPr>
        <w:t>.</w:t>
      </w:r>
      <w:proofErr w:type="spellStart"/>
      <w:r w:rsidRPr="0087708F">
        <w:rPr>
          <w:color w:val="000000"/>
          <w:sz w:val="28"/>
          <w:szCs w:val="28"/>
          <w:lang w:val="en-US"/>
        </w:rPr>
        <w:t>ru</w:t>
      </w:r>
      <w:proofErr w:type="spell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1.3.2. Информация о месте нахождения, графике работы, справочных теле</w:t>
      </w:r>
      <w:r>
        <w:rPr>
          <w:color w:val="000000"/>
          <w:sz w:val="28"/>
          <w:szCs w:val="28"/>
        </w:rPr>
        <w:t xml:space="preserve">фонах, адресе сайта в сети </w:t>
      </w:r>
      <w:r w:rsidRPr="0087708F">
        <w:rPr>
          <w:color w:val="000000"/>
          <w:sz w:val="28"/>
          <w:szCs w:val="28"/>
        </w:rPr>
        <w:t xml:space="preserve">Интернет </w:t>
      </w:r>
      <w:r w:rsidRPr="0087708F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A677C" w:rsidRPr="004D4C22" w:rsidRDefault="007A677C" w:rsidP="007A677C">
      <w:pPr>
        <w:pStyle w:val="af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8"/>
          <w:szCs w:val="28"/>
        </w:rPr>
      </w:pPr>
      <w:r w:rsidRPr="004D4C22">
        <w:rPr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D4C22">
        <w:rPr>
          <w:color w:val="000000"/>
          <w:sz w:val="28"/>
          <w:szCs w:val="28"/>
          <w:u w:val="single"/>
        </w:rPr>
        <w:t>http://mfc.permkrai.ru./.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8F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87708F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на официальном сайте;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на Едином портале;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на Региональном портале;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с использованием средств телефонной связи;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при личном обращении в орган, предоставляющий муниципальную услугу, МФЦ.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8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порядок получения консультаций;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87708F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Выдача</w:t>
      </w:r>
      <w:r w:rsidR="00FF7922" w:rsidRPr="00FF79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7922">
        <w:rPr>
          <w:rFonts w:eastAsia="Calibri"/>
          <w:color w:val="000000"/>
          <w:sz w:val="28"/>
          <w:szCs w:val="28"/>
          <w:lang w:eastAsia="en-US"/>
        </w:rPr>
        <w:t>утвержденного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плана земельного участка.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2.2. </w:t>
      </w:r>
      <w:r w:rsidRPr="008D4F24">
        <w:rPr>
          <w:b/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F7922" w:rsidRPr="008D4F24" w:rsidRDefault="00FF7922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ind w:firstLine="709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FF7922">
        <w:rPr>
          <w:color w:val="000000"/>
          <w:sz w:val="28"/>
          <w:szCs w:val="28"/>
        </w:rPr>
        <w:t>главный специалист по градостроительству</w:t>
      </w:r>
      <w:r w:rsidRPr="0087708F">
        <w:rPr>
          <w:color w:val="000000"/>
          <w:sz w:val="28"/>
          <w:szCs w:val="28"/>
        </w:rPr>
        <w:t xml:space="preserve"> </w:t>
      </w:r>
      <w:r w:rsidR="00FF7922">
        <w:rPr>
          <w:color w:val="000000"/>
          <w:sz w:val="28"/>
          <w:szCs w:val="28"/>
        </w:rPr>
        <w:t>Администрации Бардым</w:t>
      </w:r>
      <w:r w:rsidRPr="0087708F">
        <w:rPr>
          <w:color w:val="000000"/>
          <w:sz w:val="28"/>
          <w:szCs w:val="28"/>
        </w:rPr>
        <w:t>ского района Пермского края (далее - орган, предоставляющий муниципальную услугу).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7708F">
        <w:rPr>
          <w:color w:val="000000"/>
          <w:sz w:val="28"/>
          <w:szCs w:val="28"/>
        </w:rPr>
        <w:t>с</w:t>
      </w:r>
      <w:proofErr w:type="gramEnd"/>
      <w:r w:rsidRPr="0087708F">
        <w:rPr>
          <w:color w:val="000000"/>
          <w:sz w:val="28"/>
          <w:szCs w:val="28"/>
        </w:rPr>
        <w:t>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af6"/>
          <w:b w:val="0"/>
          <w:color w:val="000000"/>
          <w:sz w:val="28"/>
          <w:szCs w:val="28"/>
        </w:rPr>
      </w:pPr>
      <w:r w:rsidRPr="0087708F">
        <w:rPr>
          <w:rStyle w:val="af6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Пермскому краю (Управление </w:t>
      </w:r>
      <w:proofErr w:type="spellStart"/>
      <w:r w:rsidRPr="0087708F">
        <w:rPr>
          <w:rStyle w:val="af6"/>
          <w:color w:val="000000"/>
          <w:sz w:val="28"/>
          <w:szCs w:val="28"/>
        </w:rPr>
        <w:t>Росреестра</w:t>
      </w:r>
      <w:proofErr w:type="spellEnd"/>
      <w:r w:rsidRPr="0087708F">
        <w:rPr>
          <w:rStyle w:val="af6"/>
          <w:color w:val="000000"/>
          <w:sz w:val="28"/>
          <w:szCs w:val="28"/>
        </w:rPr>
        <w:t xml:space="preserve"> по Пермскому краю);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87708F">
        <w:rPr>
          <w:bCs/>
          <w:color w:val="000000"/>
          <w:sz w:val="28"/>
          <w:szCs w:val="28"/>
        </w:rPr>
        <w:t>Государс</w:t>
      </w:r>
      <w:r>
        <w:rPr>
          <w:bCs/>
          <w:color w:val="000000"/>
          <w:sz w:val="28"/>
          <w:szCs w:val="28"/>
        </w:rPr>
        <w:t>твенным унитарным предприятием «</w:t>
      </w:r>
      <w:r w:rsidRPr="0087708F">
        <w:rPr>
          <w:bCs/>
          <w:color w:val="000000"/>
          <w:sz w:val="28"/>
          <w:szCs w:val="28"/>
        </w:rPr>
        <w:t>Центр технической  инвентари</w:t>
      </w:r>
      <w:r>
        <w:rPr>
          <w:bCs/>
          <w:color w:val="000000"/>
          <w:sz w:val="28"/>
          <w:szCs w:val="28"/>
        </w:rPr>
        <w:t>зации Пермского края»</w:t>
      </w:r>
      <w:r w:rsidR="00FF7922">
        <w:rPr>
          <w:bCs/>
          <w:color w:val="000000"/>
          <w:sz w:val="28"/>
          <w:szCs w:val="28"/>
        </w:rPr>
        <w:t xml:space="preserve"> </w:t>
      </w:r>
      <w:proofErr w:type="spellStart"/>
      <w:r w:rsidR="00FF7922">
        <w:rPr>
          <w:bCs/>
          <w:color w:val="000000"/>
          <w:sz w:val="28"/>
          <w:szCs w:val="28"/>
        </w:rPr>
        <w:t>Осин</w:t>
      </w:r>
      <w:r w:rsidRPr="0087708F">
        <w:rPr>
          <w:bCs/>
          <w:color w:val="000000"/>
          <w:sz w:val="28"/>
          <w:szCs w:val="28"/>
        </w:rPr>
        <w:t>ский</w:t>
      </w:r>
      <w:proofErr w:type="spellEnd"/>
      <w:r w:rsidRPr="0087708F">
        <w:rPr>
          <w:bCs/>
          <w:color w:val="000000"/>
          <w:sz w:val="28"/>
          <w:szCs w:val="28"/>
        </w:rPr>
        <w:t xml:space="preserve"> филиал;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af6"/>
          <w:b w:val="0"/>
          <w:color w:val="000000"/>
          <w:sz w:val="28"/>
          <w:szCs w:val="28"/>
        </w:rPr>
      </w:pPr>
      <w:r w:rsidRPr="0087708F">
        <w:rPr>
          <w:bCs/>
          <w:color w:val="000000"/>
          <w:sz w:val="28"/>
          <w:szCs w:val="28"/>
        </w:rPr>
        <w:t>Организациями, выполняющими топографические работы.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2.2.3.</w:t>
      </w:r>
      <w:r>
        <w:rPr>
          <w:color w:val="000000"/>
          <w:sz w:val="28"/>
          <w:szCs w:val="28"/>
        </w:rPr>
        <w:t xml:space="preserve"> </w:t>
      </w:r>
      <w:r w:rsidRPr="0087708F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rPr>
          <w:color w:val="000000"/>
          <w:sz w:val="28"/>
          <w:szCs w:val="28"/>
        </w:rPr>
        <w:t>,</w:t>
      </w:r>
      <w:r w:rsidRPr="0087708F">
        <w:rPr>
          <w:color w:val="000000"/>
          <w:sz w:val="28"/>
          <w:szCs w:val="28"/>
        </w:rPr>
        <w:t xml:space="preserve">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</w:t>
      </w:r>
      <w:r>
        <w:rPr>
          <w:color w:val="000000"/>
          <w:sz w:val="28"/>
          <w:szCs w:val="28"/>
        </w:rPr>
        <w:t>рального закона от 27 июля 2010</w:t>
      </w:r>
      <w:r w:rsidRPr="0087708F">
        <w:rPr>
          <w:color w:val="000000"/>
          <w:sz w:val="28"/>
          <w:szCs w:val="28"/>
        </w:rPr>
        <w:t>г. № 210-ФЗ «Об организации предоставления государственных и муниципальных</w:t>
      </w:r>
      <w:proofErr w:type="gramEnd"/>
      <w:r w:rsidRPr="0087708F">
        <w:rPr>
          <w:color w:val="000000"/>
          <w:sz w:val="28"/>
          <w:szCs w:val="28"/>
        </w:rPr>
        <w:t xml:space="preserve">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bookmarkStart w:id="0" w:name="Par61"/>
      <w:bookmarkEnd w:id="0"/>
      <w:r w:rsidRPr="008D4F24">
        <w:rPr>
          <w:b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A677C" w:rsidRPr="0087708F" w:rsidRDefault="003D691E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В</w:t>
      </w:r>
      <w:r w:rsidR="007A677C" w:rsidRPr="0087708F">
        <w:rPr>
          <w:color w:val="000000"/>
          <w:sz w:val="28"/>
          <w:szCs w:val="28"/>
        </w:rPr>
        <w:t>ыдача</w:t>
      </w:r>
      <w:r>
        <w:rPr>
          <w:color w:val="000000"/>
          <w:sz w:val="28"/>
          <w:szCs w:val="28"/>
        </w:rPr>
        <w:t xml:space="preserve"> согласованного и утвержденного</w:t>
      </w:r>
      <w:r w:rsidR="007A677C" w:rsidRPr="0087708F">
        <w:rPr>
          <w:color w:val="000000"/>
          <w:sz w:val="28"/>
          <w:szCs w:val="28"/>
        </w:rPr>
        <w:t xml:space="preserve"> градостроительного плана земельного участка (далее – выдача ГПЗУ);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направление уведомления о невозможности предоставить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 w:val="28"/>
          <w:szCs w:val="28"/>
        </w:rPr>
      </w:pPr>
      <w:r w:rsidRPr="0087708F">
        <w:rPr>
          <w:rFonts w:cs="Arial"/>
          <w:color w:val="000000"/>
          <w:sz w:val="28"/>
          <w:szCs w:val="28"/>
        </w:rPr>
        <w:t xml:space="preserve"> </w:t>
      </w: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2.4. Срок предоставления муниципальной услуги</w:t>
      </w:r>
    </w:p>
    <w:p w:rsidR="007A677C" w:rsidRDefault="007A677C" w:rsidP="007A6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Срок предоставления муниципальной услуги составляет 30 дней </w:t>
      </w:r>
      <w:r w:rsidRPr="0087708F">
        <w:rPr>
          <w:sz w:val="28"/>
          <w:szCs w:val="28"/>
        </w:rPr>
        <w:t>со дня получения заявления о выдаче ГПЗУ.</w:t>
      </w:r>
    </w:p>
    <w:p w:rsidR="003D691E" w:rsidRPr="0087708F" w:rsidRDefault="003D691E" w:rsidP="007A6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2.5. Перечень нормативных правовых актов, регулирующих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отношения, возникающие в связи с предоставлением </w:t>
      </w:r>
    </w:p>
    <w:p w:rsidR="007A677C" w:rsidRPr="008D4F24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муниципальной услуги</w:t>
      </w:r>
    </w:p>
    <w:p w:rsidR="007A677C" w:rsidRPr="003D691E" w:rsidRDefault="007A677C" w:rsidP="007A677C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D691E">
        <w:rPr>
          <w:rFonts w:eastAsia="Calibri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D691E">
        <w:rPr>
          <w:rFonts w:eastAsia="Calibri"/>
          <w:color w:val="000000"/>
          <w:sz w:val="28"/>
          <w:szCs w:val="28"/>
        </w:rPr>
        <w:t>с</w:t>
      </w:r>
      <w:proofErr w:type="gramEnd"/>
      <w:r w:rsidRPr="003D691E">
        <w:rPr>
          <w:rFonts w:eastAsia="Calibri"/>
          <w:color w:val="000000"/>
          <w:sz w:val="28"/>
          <w:szCs w:val="28"/>
        </w:rPr>
        <w:t>:</w:t>
      </w:r>
    </w:p>
    <w:p w:rsidR="007A677C" w:rsidRPr="003D691E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3D691E">
        <w:rPr>
          <w:color w:val="000000"/>
          <w:sz w:val="28"/>
          <w:szCs w:val="28"/>
        </w:rPr>
        <w:t>Градостроительным кодексом Российской Федерации;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Земельным кодексом Российской Федерации; 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Водным кодексом Российской Федерации;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 законом от 29 декабря 2004</w:t>
      </w:r>
      <w:r w:rsidRPr="0087708F">
        <w:rPr>
          <w:color w:val="000000"/>
          <w:sz w:val="28"/>
          <w:szCs w:val="28"/>
        </w:rPr>
        <w:t>г.№ 191-ФЗ «О введении в действие Градостроительного кодекса Российской Федерации»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27 июля 2010</w:t>
      </w:r>
      <w:r w:rsidRPr="0087708F">
        <w:rPr>
          <w:color w:val="000000"/>
          <w:sz w:val="28"/>
          <w:szCs w:val="28"/>
        </w:rPr>
        <w:t>г. № 210-ФЗ «Об организации предоставления государственных и муниципальных услуг»;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01 июля 2011</w:t>
      </w:r>
      <w:r w:rsidRPr="0087708F">
        <w:rPr>
          <w:color w:val="000000"/>
          <w:sz w:val="28"/>
          <w:szCs w:val="28"/>
        </w:rPr>
        <w:t xml:space="preserve">г. № 169-ФЗ «О внесении изменений </w:t>
      </w:r>
      <w:r w:rsidRPr="0087708F">
        <w:rPr>
          <w:color w:val="000000"/>
          <w:sz w:val="28"/>
          <w:szCs w:val="28"/>
        </w:rPr>
        <w:br/>
        <w:t>в отдельные законодательные акты Российской Федерации»;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Федеральным законом от 25 июня 2002г. № 73-ФЗ «Об объектах культурного наследия (памятниках истории и культуры) народов Российской Федерации;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7708F">
        <w:rPr>
          <w:color w:val="000000"/>
          <w:sz w:val="28"/>
          <w:szCs w:val="28"/>
        </w:rPr>
        <w:t>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 (Собрание законодательства Российской Федерации, 28 декабря 2009 г., № 52 (2 ч.), ст. 6626);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Законом Пермского края от 14 сентября 2011 г. № 805-ПК «О градостроительной деятельности в Пермском крае»;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приказом Министерства регионального развития Российской Федерации от 10 мая 2011г. № 207 «Об утверждении формы градостроительного плана земельного участка»;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иными действующими строительными и санитарными нормами и правилами, регулирующими градостроительную деятельность;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7708F">
        <w:rPr>
          <w:color w:val="000000"/>
          <w:sz w:val="28"/>
          <w:szCs w:val="28"/>
        </w:rPr>
        <w:t>остановлением администрации района от 29 августа 2011 г.</w:t>
      </w:r>
      <w:r w:rsidRPr="0087708F">
        <w:rPr>
          <w:i/>
          <w:color w:val="000000"/>
          <w:sz w:val="28"/>
          <w:szCs w:val="28"/>
        </w:rPr>
        <w:t xml:space="preserve"> </w:t>
      </w:r>
      <w:r w:rsidRPr="0087708F">
        <w:rPr>
          <w:color w:val="000000"/>
          <w:sz w:val="28"/>
          <w:szCs w:val="28"/>
        </w:rPr>
        <w:t>№  640-па  «О порядке разработки и утверждения административных регламентов предоставления муниципальны</w:t>
      </w:r>
      <w:r>
        <w:rPr>
          <w:color w:val="000000"/>
          <w:sz w:val="28"/>
          <w:szCs w:val="28"/>
        </w:rPr>
        <w:t>х услуг» (в ред. постановления А</w:t>
      </w:r>
      <w:r w:rsidRPr="0087708F">
        <w:rPr>
          <w:color w:val="000000"/>
          <w:sz w:val="28"/>
          <w:szCs w:val="28"/>
        </w:rPr>
        <w:t>дминистрации района от 04 апреля 2014 г. №</w:t>
      </w:r>
      <w:r>
        <w:rPr>
          <w:color w:val="000000"/>
          <w:sz w:val="28"/>
          <w:szCs w:val="28"/>
        </w:rPr>
        <w:t xml:space="preserve"> </w:t>
      </w:r>
      <w:r w:rsidRPr="0087708F">
        <w:rPr>
          <w:color w:val="000000"/>
          <w:sz w:val="28"/>
          <w:szCs w:val="28"/>
        </w:rPr>
        <w:t>228-па);</w:t>
      </w:r>
    </w:p>
    <w:p w:rsidR="007A677C" w:rsidRPr="0087708F" w:rsidRDefault="007A677C" w:rsidP="007A677C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решениями Советов депутатов сельских поселений «Об утверждении Правил землепользования и застройки».</w:t>
      </w:r>
    </w:p>
    <w:p w:rsidR="007A677C" w:rsidRPr="0087708F" w:rsidRDefault="007A677C" w:rsidP="007A677C">
      <w:pPr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Default="007A677C" w:rsidP="007A677C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7A677C" w:rsidRDefault="007A677C" w:rsidP="007A677C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в соответствии с нормативными правовыми актами </w:t>
      </w:r>
    </w:p>
    <w:p w:rsidR="007A677C" w:rsidRPr="008D4F24" w:rsidRDefault="007A677C" w:rsidP="007A677C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для предоставления муниципальной услуги </w:t>
      </w:r>
    </w:p>
    <w:p w:rsidR="007A677C" w:rsidRPr="008D4F24" w:rsidRDefault="007A677C" w:rsidP="007A677C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2.6.1.1.</w:t>
      </w:r>
      <w:hyperlink r:id="rId14" w:history="1">
        <w:r w:rsidRPr="0087708F">
          <w:rPr>
            <w:color w:val="000000"/>
            <w:sz w:val="28"/>
            <w:szCs w:val="28"/>
          </w:rPr>
          <w:t>заявление</w:t>
        </w:r>
      </w:hyperlink>
      <w:r w:rsidRPr="0087708F">
        <w:rPr>
          <w:color w:val="000000"/>
          <w:sz w:val="28"/>
          <w:szCs w:val="28"/>
        </w:rPr>
        <w:t xml:space="preserve"> о выдаче разрешения по форме согласно приложению 1 к административному регламенту;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2.6.1.2. документы, удостоверяющие личность заявителя;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2.6.1.3. документы, подтверждающие полномочия представителя, а также удостоверяющие личность представителя заявителя;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2.6.2. дополнительно заявитель вправе </w:t>
      </w:r>
      <w:proofErr w:type="gramStart"/>
      <w:r w:rsidRPr="0087708F">
        <w:rPr>
          <w:color w:val="000000"/>
          <w:sz w:val="28"/>
          <w:szCs w:val="28"/>
        </w:rPr>
        <w:t>предоставить иные документы</w:t>
      </w:r>
      <w:proofErr w:type="gramEnd"/>
      <w:r w:rsidRPr="0087708F">
        <w:rPr>
          <w:color w:val="000000"/>
          <w:sz w:val="28"/>
          <w:szCs w:val="28"/>
        </w:rPr>
        <w:t>: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документы технического учета и технической инвентаризации объектов капитального строительства, технический (кадастровый) паспорт;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</w:t>
      </w:r>
      <w:proofErr w:type="spellStart"/>
      <w:r w:rsidRPr="0087708F">
        <w:rPr>
          <w:color w:val="000000"/>
          <w:sz w:val="28"/>
          <w:szCs w:val="28"/>
        </w:rPr>
        <w:t>dxf</w:t>
      </w:r>
      <w:proofErr w:type="spellEnd"/>
      <w:r w:rsidRPr="0087708F">
        <w:rPr>
          <w:color w:val="000000"/>
          <w:sz w:val="28"/>
          <w:szCs w:val="28"/>
        </w:rPr>
        <w:t xml:space="preserve">, </w:t>
      </w:r>
      <w:proofErr w:type="spellStart"/>
      <w:r w:rsidRPr="0087708F">
        <w:rPr>
          <w:color w:val="000000"/>
          <w:sz w:val="28"/>
          <w:szCs w:val="28"/>
        </w:rPr>
        <w:t>shape</w:t>
      </w:r>
      <w:proofErr w:type="spellEnd"/>
      <w:r w:rsidRPr="0087708F">
        <w:rPr>
          <w:color w:val="000000"/>
          <w:sz w:val="28"/>
          <w:szCs w:val="28"/>
        </w:rPr>
        <w:t xml:space="preserve"> с приложением ведомостей координат поворотных точек участк</w:t>
      </w:r>
      <w:proofErr w:type="gramStart"/>
      <w:r w:rsidRPr="0087708F">
        <w:rPr>
          <w:color w:val="000000"/>
          <w:sz w:val="28"/>
          <w:szCs w:val="28"/>
        </w:rPr>
        <w:t>а(</w:t>
      </w:r>
      <w:proofErr w:type="spellStart"/>
      <w:proofErr w:type="gramEnd"/>
      <w:r w:rsidRPr="0087708F">
        <w:rPr>
          <w:color w:val="000000"/>
          <w:sz w:val="28"/>
          <w:szCs w:val="28"/>
        </w:rPr>
        <w:t>ов</w:t>
      </w:r>
      <w:proofErr w:type="spellEnd"/>
      <w:r w:rsidRPr="0087708F">
        <w:rPr>
          <w:color w:val="000000"/>
          <w:sz w:val="28"/>
          <w:szCs w:val="28"/>
        </w:rPr>
        <w:t>), с нанесением границ, координат поворотных углов земельного участка, сетей инженерных коммуникаций, границ смежных участков, содержащую актуальную информацию, обновленную в период, не превышающий два года до момента обращения с Заявлением;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кадастровая выписка из государственного кадастра недвижимости, содержащая сведения о земельном участке, разделы К.В.1-К.В.6;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акты, изданные уполномоченными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данных актов на момент их издания;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градостроител</w:t>
      </w:r>
      <w:r w:rsidR="003D691E">
        <w:rPr>
          <w:color w:val="000000"/>
          <w:sz w:val="28"/>
          <w:szCs w:val="28"/>
        </w:rPr>
        <w:t>ьный план земельного участка в 3</w:t>
      </w:r>
      <w:r w:rsidRPr="0087708F">
        <w:rPr>
          <w:color w:val="000000"/>
          <w:sz w:val="28"/>
          <w:szCs w:val="28"/>
        </w:rPr>
        <w:t xml:space="preserve"> экземплярах в случае, если ГПЗУ подготовлен заявителем самостоятельно;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проектное (эскизное) предложение по объектам капитального строительства (генплан, объемно-пространственная композиция с указанием максимальной высоты, других предельных параметров застройки земельного участка);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схему планировочной организации земельного участка для индивидуальных жилых домов;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color w:val="000000"/>
          <w:sz w:val="28"/>
          <w:szCs w:val="28"/>
        </w:rPr>
        <w:t>другие материалы (в том числе предложения к проекту ГПЗУ, проект ГПЗУ и материалы по обоснованию параметров, включаемых в проект).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2.6.3. документы, запрашиваемые в рамках межведомственного взаимодействия, в случае, если заявитель не представил указанные документы самостоятельно: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документы технического учета и технической инвентаризации объектов капитального строительства, технический (кадастровый) паспорт;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информация о расположенных в границах земельного участка объектах культурного наследия;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кадастровая выписка из государственного кадастра недвижимости, содержащая сведения о земельном участке, разделы К.В.1-К.В.6;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акты, изданные уполномоченными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данных актов на момент их издания.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2.6.4.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bookmarkStart w:id="1" w:name="Par67"/>
      <w:bookmarkEnd w:id="1"/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8D4F24">
        <w:rPr>
          <w:color w:val="000000"/>
          <w:spacing w:val="-4"/>
          <w:sz w:val="28"/>
          <w:szCs w:val="28"/>
        </w:rPr>
        <w:t>2.7.1. Основанием для отказа в приеме документов, необходимых для предоставления муниципальной услуги: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D4F24">
        <w:rPr>
          <w:color w:val="000000"/>
          <w:spacing w:val="-4"/>
          <w:sz w:val="28"/>
          <w:szCs w:val="28"/>
        </w:rPr>
        <w:t>документы в установленных</w:t>
      </w:r>
      <w:r w:rsidRPr="0087708F">
        <w:rPr>
          <w:color w:val="000000"/>
          <w:sz w:val="28"/>
          <w:szCs w:val="28"/>
        </w:rPr>
        <w:t xml:space="preserve"> законодательством случаях не удостоверены необходимым способом, не скреплены печатями, не имеют надлежащих подписей сторон или определенных законодательством должностных лиц;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фамилия, имя и отчество заявителя, адрес регистрации указаны не полностью и с ошибками;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установленном порядке исправления;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</w:t>
      </w:r>
      <w:proofErr w:type="gramStart"/>
      <w:r w:rsidRPr="0087708F">
        <w:rPr>
          <w:color w:val="000000"/>
          <w:sz w:val="28"/>
          <w:szCs w:val="28"/>
        </w:rPr>
        <w:t>..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6032B">
        <w:rPr>
          <w:b/>
          <w:sz w:val="28"/>
          <w:szCs w:val="28"/>
        </w:rPr>
        <w:t>2.</w:t>
      </w:r>
      <w:r w:rsidRPr="008D4F24">
        <w:rPr>
          <w:b/>
          <w:sz w:val="28"/>
          <w:szCs w:val="28"/>
        </w:rPr>
        <w:t xml:space="preserve">8. Исчерпывающий перечень оснований для приостановления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>предоставления 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8D4F24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2.9. Исчерпывающий перечень оснований для уведомления о невозможности предоставления муниципальной услуги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2.9.1. Уведомление о невозможности предоставления муниципальной услуги допускается в случаях: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 xml:space="preserve">2.9.1.1. непредставление документов, определенных </w:t>
      </w:r>
      <w:hyperlink w:anchor="Par185" w:history="1">
        <w:r w:rsidRPr="008D4F24">
          <w:rPr>
            <w:rStyle w:val="ae"/>
            <w:sz w:val="28"/>
            <w:szCs w:val="28"/>
          </w:rPr>
          <w:t>пунктом 2.6.1</w:t>
        </w:r>
      </w:hyperlink>
      <w:r w:rsidRPr="0087708F">
        <w:rPr>
          <w:sz w:val="28"/>
          <w:szCs w:val="28"/>
        </w:rPr>
        <w:t xml:space="preserve"> </w:t>
      </w:r>
      <w:r w:rsidRPr="0087708F">
        <w:rPr>
          <w:color w:val="000000"/>
          <w:sz w:val="28"/>
          <w:szCs w:val="28"/>
        </w:rPr>
        <w:t xml:space="preserve">настоящего Административного регламента, обязанность по предоставлению которых возложена на заявителя; </w:t>
      </w:r>
      <w:proofErr w:type="gramEnd"/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2.9.1.2.</w:t>
      </w:r>
      <w:r w:rsidRPr="0087708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7708F">
        <w:rPr>
          <w:color w:val="000000"/>
          <w:sz w:val="28"/>
          <w:szCs w:val="28"/>
        </w:rPr>
        <w:t>недостоверность сведений, содержащихся в представленных заявителем документах для разработки, утверждения и выдачи ГПЗУ;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2.9.2. несоответствие информации, поступившей в рамках межведомственного взаимодействия, документам, представленным заявителем;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2.9.3. земельный участок не прошел государственный кадастровый учет или не имеет установленных границ;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2.9.4. невозможно разработать ГПЗУ в соответствии с требованиями действующего законодательства;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2.9.5. земельный участок предоставлен для целей, не связанных со строительством;</w:t>
      </w:r>
    </w:p>
    <w:p w:rsidR="007A677C" w:rsidRPr="0087708F" w:rsidRDefault="007A677C" w:rsidP="007A677C">
      <w:pPr>
        <w:autoSpaceDE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2.9.6. вид разрешенного использования земельного участка не соответствует градостроительному зонированию территории;</w:t>
      </w:r>
    </w:p>
    <w:p w:rsidR="007A677C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2.10. Перечень услуг, которые являются необходимыми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и </w:t>
      </w:r>
      <w:proofErr w:type="gramStart"/>
      <w:r w:rsidRPr="008D4F24">
        <w:rPr>
          <w:b/>
          <w:color w:val="000000"/>
          <w:sz w:val="28"/>
          <w:szCs w:val="28"/>
        </w:rPr>
        <w:t>обязательными</w:t>
      </w:r>
      <w:proofErr w:type="gramEnd"/>
      <w:r w:rsidRPr="008D4F24">
        <w:rPr>
          <w:b/>
          <w:color w:val="000000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организациями, участвующими в предоставлении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2.11. Порядок, размер и основания взимания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 xml:space="preserve">государственной пошлины или иной платы, взимаемой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за предоставление 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 xml:space="preserve">2.12. Максимальный срок ожидания в очереди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 xml:space="preserve">при подаче запроса о предоставлении муниципальной услуги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>и при получении результата предоставления 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 xml:space="preserve">2.13. Срок регистрации запроса о предоставлении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D4F24">
        <w:rPr>
          <w:b/>
          <w:sz w:val="28"/>
          <w:szCs w:val="28"/>
        </w:rPr>
        <w:t>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7A677C" w:rsidRPr="0087708F" w:rsidRDefault="007A677C" w:rsidP="007A677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7A677C" w:rsidRPr="0087708F" w:rsidRDefault="007A677C" w:rsidP="007A677C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8D4F24">
        <w:rPr>
          <w:b/>
          <w:color w:val="000000"/>
          <w:sz w:val="28"/>
          <w:szCs w:val="28"/>
        </w:rPr>
        <w:t>2.14.</w:t>
      </w:r>
      <w:r>
        <w:rPr>
          <w:b/>
          <w:color w:val="000000"/>
          <w:sz w:val="28"/>
          <w:szCs w:val="28"/>
        </w:rPr>
        <w:t xml:space="preserve"> </w:t>
      </w:r>
      <w:r w:rsidRPr="008D4F24">
        <w:rPr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8D4F24">
        <w:rPr>
          <w:b/>
          <w:color w:val="000000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8D4F24">
        <w:rPr>
          <w:b/>
          <w:color w:val="000000"/>
          <w:sz w:val="28"/>
          <w:szCs w:val="28"/>
        </w:rPr>
        <w:t>мультимедийной</w:t>
      </w:r>
      <w:proofErr w:type="spellEnd"/>
      <w:r w:rsidRPr="008D4F24">
        <w:rPr>
          <w:b/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B352E7" w:rsidRPr="008D4F24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7A677C" w:rsidRPr="0087708F" w:rsidRDefault="007A677C" w:rsidP="007A677C">
      <w:pPr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 xml:space="preserve">2.14.3. </w:t>
      </w:r>
      <w:r w:rsidRPr="0087708F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7708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B352E7" w:rsidRPr="00B973A9" w:rsidRDefault="00B352E7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7708F">
        <w:rPr>
          <w:sz w:val="28"/>
          <w:szCs w:val="28"/>
        </w:rPr>
        <w:br/>
        <w:t>не превышает 2, продолжительность - не более 15 минут;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2.15.1.2. возможность получения муниципальной услуги в МФЦ в соответствии </w:t>
      </w:r>
      <w:r w:rsidRPr="0087708F">
        <w:rPr>
          <w:sz w:val="28"/>
          <w:szCs w:val="28"/>
        </w:rPr>
        <w:t>с соглашением о взаимодействии</w:t>
      </w:r>
      <w:r w:rsidRPr="0087708F">
        <w:rPr>
          <w:color w:val="000000"/>
          <w:sz w:val="28"/>
          <w:szCs w:val="28"/>
        </w:rPr>
        <w:t xml:space="preserve">, заключенным между МФЦ и </w:t>
      </w:r>
      <w:r>
        <w:rPr>
          <w:color w:val="000000"/>
          <w:sz w:val="28"/>
          <w:szCs w:val="28"/>
        </w:rPr>
        <w:t>Админист</w:t>
      </w:r>
      <w:r w:rsidR="00B352E7">
        <w:rPr>
          <w:color w:val="000000"/>
          <w:sz w:val="28"/>
          <w:szCs w:val="28"/>
        </w:rPr>
        <w:t>рацией Бардым</w:t>
      </w:r>
      <w:r>
        <w:rPr>
          <w:color w:val="000000"/>
          <w:sz w:val="28"/>
          <w:szCs w:val="28"/>
        </w:rPr>
        <w:t>ского района</w:t>
      </w:r>
      <w:r w:rsidRPr="0087708F">
        <w:rPr>
          <w:color w:val="000000"/>
          <w:sz w:val="28"/>
          <w:szCs w:val="28"/>
        </w:rPr>
        <w:t xml:space="preserve">, </w:t>
      </w:r>
      <w:r w:rsidRPr="0087708F">
        <w:rPr>
          <w:sz w:val="28"/>
          <w:szCs w:val="28"/>
        </w:rPr>
        <w:t>с момента вступления в силу соглашения о взаимодействии;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 xml:space="preserve">2.15.1.3. соответствие информации о порядке предоставления </w:t>
      </w:r>
      <w:r w:rsidRPr="0087708F">
        <w:rPr>
          <w:color w:val="000000"/>
          <w:sz w:val="28"/>
          <w:szCs w:val="28"/>
        </w:rPr>
        <w:t>муниципальной услуги</w:t>
      </w:r>
      <w:r w:rsidRPr="0087708F"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2.16. Иные требования, в том числе учитывающие особенности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предоставления муниципальной услуги в </w:t>
      </w:r>
      <w:proofErr w:type="gramStart"/>
      <w:r w:rsidRPr="00B973A9">
        <w:rPr>
          <w:b/>
          <w:color w:val="000000"/>
          <w:sz w:val="28"/>
          <w:szCs w:val="28"/>
        </w:rPr>
        <w:t>многофункциональных</w:t>
      </w:r>
      <w:proofErr w:type="gramEnd"/>
      <w:r w:rsidRPr="00B973A9">
        <w:rPr>
          <w:b/>
          <w:color w:val="000000"/>
          <w:sz w:val="28"/>
          <w:szCs w:val="28"/>
        </w:rPr>
        <w:t xml:space="preserve">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B973A9">
        <w:rPr>
          <w:b/>
          <w:color w:val="000000"/>
          <w:sz w:val="28"/>
          <w:szCs w:val="28"/>
        </w:rPr>
        <w:t>центрах</w:t>
      </w:r>
      <w:proofErr w:type="gramEnd"/>
      <w:r w:rsidRPr="00B973A9">
        <w:rPr>
          <w:b/>
          <w:color w:val="000000"/>
          <w:sz w:val="28"/>
          <w:szCs w:val="28"/>
        </w:rPr>
        <w:t xml:space="preserve"> предоставления государственных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муниципальной услуги в электронной форме</w:t>
      </w:r>
    </w:p>
    <w:p w:rsidR="00B352E7" w:rsidRPr="00B973A9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2.16.1. Информация о муниципальной услуге: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 xml:space="preserve">2.16.1.1. </w:t>
      </w:r>
      <w:proofErr w:type="gramStart"/>
      <w:r w:rsidRPr="0087708F">
        <w:rPr>
          <w:sz w:val="28"/>
          <w:szCs w:val="28"/>
        </w:rPr>
        <w:t>внесена</w:t>
      </w:r>
      <w:proofErr w:type="gramEnd"/>
      <w:r w:rsidRPr="0087708F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 xml:space="preserve">2.16.1.2. </w:t>
      </w:r>
      <w:proofErr w:type="gramStart"/>
      <w:r w:rsidRPr="0087708F">
        <w:rPr>
          <w:sz w:val="28"/>
          <w:szCs w:val="28"/>
        </w:rPr>
        <w:t>размещена</w:t>
      </w:r>
      <w:proofErr w:type="gramEnd"/>
      <w:r w:rsidRPr="0087708F">
        <w:rPr>
          <w:sz w:val="28"/>
          <w:szCs w:val="28"/>
        </w:rPr>
        <w:t xml:space="preserve"> на Региональном портале;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 xml:space="preserve">2.16.1.3. </w:t>
      </w:r>
      <w:proofErr w:type="gramStart"/>
      <w:r w:rsidRPr="0087708F">
        <w:rPr>
          <w:sz w:val="28"/>
          <w:szCs w:val="28"/>
        </w:rPr>
        <w:t>размещена</w:t>
      </w:r>
      <w:proofErr w:type="gramEnd"/>
      <w:r w:rsidRPr="0087708F">
        <w:rPr>
          <w:sz w:val="28"/>
          <w:szCs w:val="28"/>
        </w:rPr>
        <w:t xml:space="preserve"> на Едином портале.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08F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7A677C" w:rsidRPr="0087708F" w:rsidRDefault="007A677C" w:rsidP="007A677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8F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87708F"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</w:t>
      </w:r>
      <w:r w:rsidRPr="0087708F">
        <w:rPr>
          <w:sz w:val="28"/>
          <w:szCs w:val="28"/>
        </w:rPr>
        <w:t>с момента вступления в силу соглашения о взаимодействии.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особенности выполнения административных процедур </w:t>
      </w:r>
      <w:r w:rsidRPr="0087708F">
        <w:rPr>
          <w:b/>
          <w:sz w:val="28"/>
          <w:szCs w:val="28"/>
        </w:rPr>
        <w:br/>
        <w:t>в электронной форме</w:t>
      </w:r>
    </w:p>
    <w:p w:rsidR="00B352E7" w:rsidRPr="0087708F" w:rsidRDefault="00B352E7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3.1.2. направление межведомственных запросов;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3.1.3. рассмотрение представленных документов, подготовка (проверка) и согласование проекта ГПЗУ;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3.1.4. выдача ГПЗУ либо направление уведомления о невозможности предоставить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3.3.1</w:t>
      </w:r>
      <w:r>
        <w:rPr>
          <w:color w:val="000000"/>
          <w:sz w:val="28"/>
          <w:szCs w:val="28"/>
        </w:rPr>
        <w:t>.</w:t>
      </w:r>
      <w:r w:rsidRPr="0087708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7708F">
        <w:rPr>
          <w:rFonts w:eastAsia="Calibri"/>
          <w:sz w:val="28"/>
          <w:szCs w:val="28"/>
          <w:lang w:eastAsia="en-US"/>
        </w:rPr>
        <w:t>Ос</w:t>
      </w:r>
      <w:r w:rsidRPr="0087708F">
        <w:rPr>
          <w:color w:val="000000"/>
          <w:sz w:val="28"/>
          <w:szCs w:val="28"/>
        </w:rPr>
        <w:t xml:space="preserve">нованием для начала указанной административной процедуры является поступление от заявителя Заявления и документов, указанных </w:t>
      </w:r>
      <w:r w:rsidRPr="00B973A9">
        <w:rPr>
          <w:color w:val="000000"/>
          <w:sz w:val="28"/>
          <w:szCs w:val="28"/>
        </w:rPr>
        <w:t xml:space="preserve">в </w:t>
      </w:r>
      <w:hyperlink w:anchor="Par184" w:history="1">
        <w:r w:rsidRPr="00B973A9">
          <w:rPr>
            <w:rStyle w:val="ae"/>
            <w:sz w:val="28"/>
            <w:szCs w:val="28"/>
          </w:rPr>
          <w:t>пункте 2.</w:t>
        </w:r>
      </w:hyperlink>
      <w:r w:rsidRPr="00B973A9">
        <w:rPr>
          <w:sz w:val="28"/>
          <w:szCs w:val="28"/>
        </w:rPr>
        <w:t>6</w:t>
      </w:r>
      <w:r w:rsidRPr="0087708F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3.3.2. Ответственным за исполнение административной процедуры является  специалист Отдела в соответствии с должностными обязанностями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3.3.3. Специалист, ответственный за исполнение административной процедуры, осуществляет проверку поступивших документов, удостоверяясь, что: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7708F">
        <w:rPr>
          <w:color w:val="000000"/>
          <w:sz w:val="28"/>
          <w:szCs w:val="28"/>
        </w:rPr>
        <w:t>аявление подано лицом, уполномоченным на совершение такого рода действий;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фамилия, имя и отчество заявителя, адрес регистрации указаны полностью и без ошибок;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При неправильном заполнении Заявления и (или) приложенных документов специалист, ответственный за прием, объясняет заявителю содержание выявленных недостатков и сообщает о возможных мерах по их устранению. В случае невозможности незамедлительного устранения выявленных недостатков документы возвращаются заявителю.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3.3.4. В случае надлежащего оформления Заявления и представленных документов специалист, ответственный за прием: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регистрирует Заявление с представленными документами (далее - пакет документов).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3.3.5. Результатом административной процедуры является прием и регистрация Заявления с присвоением регистрационного номера либо отказ в приеме документов.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3.3.6. Максимальная продолжительность административной процедуры - не более 1 календарного дня </w:t>
      </w:r>
      <w:proofErr w:type="gramStart"/>
      <w:r w:rsidRPr="0087708F">
        <w:rPr>
          <w:color w:val="000000"/>
          <w:sz w:val="28"/>
          <w:szCs w:val="28"/>
        </w:rPr>
        <w:t>с даты поступления</w:t>
      </w:r>
      <w:proofErr w:type="gramEnd"/>
      <w:r w:rsidRPr="0087708F">
        <w:rPr>
          <w:color w:val="000000"/>
          <w:sz w:val="28"/>
          <w:szCs w:val="28"/>
        </w:rPr>
        <w:t xml:space="preserve"> Заявления.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3.4. Направление межведомственных запросов.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3.4.1. </w:t>
      </w:r>
      <w:r w:rsidRPr="0087708F">
        <w:rPr>
          <w:sz w:val="28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3.4.2. </w:t>
      </w:r>
      <w:r w:rsidRPr="0087708F">
        <w:rPr>
          <w:sz w:val="28"/>
          <w:szCs w:val="28"/>
        </w:rPr>
        <w:t>Ответственным за исполнение административной процедуры является  специалист Отдела в соответствии с должностными обязанностями органа, предоставляющего муниципальную услугу,</w:t>
      </w:r>
      <w:r w:rsidRPr="0087708F">
        <w:rPr>
          <w:color w:val="000000"/>
          <w:sz w:val="28"/>
          <w:szCs w:val="28"/>
        </w:rPr>
        <w:t xml:space="preserve"> в соответствии с должностными обязанностями </w:t>
      </w:r>
      <w:r w:rsidRPr="0087708F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3.4.3. </w:t>
      </w:r>
      <w:proofErr w:type="gramStart"/>
      <w:r w:rsidRPr="0087708F">
        <w:rPr>
          <w:sz w:val="28"/>
          <w:szCs w:val="28"/>
        </w:rPr>
        <w:t xml:space="preserve">Ответственный за исполнение административной процедуры </w:t>
      </w:r>
      <w:r w:rsidRPr="0087708F">
        <w:rPr>
          <w:color w:val="000000"/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инициативе;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3.4.5. 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15 рабочих дней со дня получения соответствующих межведомственных запросов.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3.4.6.  Срок исполнения административной процедуры составляет не более 15</w:t>
      </w:r>
      <w:r w:rsidRPr="0087708F">
        <w:rPr>
          <w:bCs/>
          <w:color w:val="000000"/>
          <w:sz w:val="28"/>
          <w:szCs w:val="28"/>
        </w:rPr>
        <w:t xml:space="preserve"> дней с момента поступления документов </w:t>
      </w:r>
      <w:proofErr w:type="gramStart"/>
      <w:r w:rsidRPr="0087708F">
        <w:rPr>
          <w:color w:val="000000"/>
          <w:sz w:val="28"/>
          <w:szCs w:val="28"/>
        </w:rPr>
        <w:t>ответственному</w:t>
      </w:r>
      <w:proofErr w:type="gramEnd"/>
      <w:r w:rsidRPr="0087708F">
        <w:rPr>
          <w:color w:val="000000"/>
          <w:sz w:val="28"/>
          <w:szCs w:val="28"/>
        </w:rPr>
        <w:t xml:space="preserve"> за исполнение административной процедуры.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3.4.6. Результатом административной процедуры является </w:t>
      </w:r>
      <w:r w:rsidRPr="0087708F">
        <w:rPr>
          <w:rFonts w:eastAsia="Calibri"/>
          <w:color w:val="000000"/>
          <w:sz w:val="28"/>
          <w:szCs w:val="28"/>
        </w:rPr>
        <w:t xml:space="preserve">получение документов, запрошенных в порядке </w:t>
      </w:r>
      <w:proofErr w:type="gramStart"/>
      <w:r w:rsidRPr="0087708F">
        <w:rPr>
          <w:rFonts w:eastAsia="Calibri"/>
          <w:color w:val="000000"/>
          <w:sz w:val="28"/>
          <w:szCs w:val="28"/>
        </w:rPr>
        <w:t>межведомственного</w:t>
      </w:r>
      <w:proofErr w:type="gramEnd"/>
      <w:r w:rsidRPr="0087708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7708F">
        <w:rPr>
          <w:rFonts w:eastAsia="Calibri"/>
          <w:color w:val="000000"/>
          <w:sz w:val="28"/>
          <w:szCs w:val="28"/>
        </w:rPr>
        <w:t>взаймодействия</w:t>
      </w:r>
      <w:proofErr w:type="spellEnd"/>
      <w:r w:rsidRPr="0087708F">
        <w:rPr>
          <w:rFonts w:eastAsia="Calibri"/>
          <w:color w:val="000000"/>
          <w:sz w:val="28"/>
          <w:szCs w:val="28"/>
        </w:rPr>
        <w:t>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 Рассмотрение представленных документов, подготовка (проверка) и согласование проекта ГПЗУ.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3.5.1. Основанием для начала указанной административной процедуры является поступление Заявления и пакета документов должностным лицом, муниципальным служащим органа, предоставляющего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3.5.2. Ответственным за исполнение административной процедуры является </w:t>
      </w:r>
      <w:r w:rsidRPr="0087708F">
        <w:rPr>
          <w:sz w:val="28"/>
          <w:szCs w:val="28"/>
        </w:rPr>
        <w:t>специалист Отдела в соответствии с должностными обязанностями</w:t>
      </w:r>
      <w:r w:rsidRPr="0087708F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3.5.3. Срок исполнения данной административной процедуры составляет 10 дней.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3.5.4. Ответственный за исполнение административной процедуры Специалист осуществляет проверку: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наличия документов в соответствии с </w:t>
      </w:r>
      <w:hyperlink w:anchor="Par184" w:history="1">
        <w:r w:rsidRPr="0087708F">
          <w:rPr>
            <w:rStyle w:val="ae"/>
            <w:sz w:val="28"/>
            <w:szCs w:val="28"/>
          </w:rPr>
          <w:t>пунктом 2.</w:t>
        </w:r>
      </w:hyperlink>
      <w:r w:rsidRPr="0087708F">
        <w:rPr>
          <w:sz w:val="28"/>
          <w:szCs w:val="28"/>
        </w:rPr>
        <w:t>6</w:t>
      </w:r>
      <w:r w:rsidRPr="0087708F">
        <w:rPr>
          <w:color w:val="000000"/>
          <w:sz w:val="28"/>
          <w:szCs w:val="28"/>
        </w:rPr>
        <w:t xml:space="preserve"> настоящего Административного регламента и правильности их оформления;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отсутствия оснований для уведомления о невозможности предоставления муниципальной услуги, предусмотренных </w:t>
      </w:r>
      <w:hyperlink w:anchor="Par216" w:history="1">
        <w:r w:rsidRPr="0087708F">
          <w:rPr>
            <w:rStyle w:val="ae"/>
            <w:sz w:val="28"/>
            <w:szCs w:val="28"/>
          </w:rPr>
          <w:t>пунктом 2.9</w:t>
        </w:r>
      </w:hyperlink>
      <w:r w:rsidRPr="0087708F">
        <w:rPr>
          <w:color w:val="000000"/>
          <w:sz w:val="28"/>
          <w:szCs w:val="28"/>
        </w:rPr>
        <w:t xml:space="preserve"> настоящего Административного регламента и действующим законодательством.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3.5.5. Ответственный за исполнение административной процедуры Специалист осуществляет подготовку проекта градостроительного плана земельного участка и проекта постановления администрац</w:t>
      </w:r>
      <w:proofErr w:type="gramStart"/>
      <w:r w:rsidRPr="0087708F">
        <w:rPr>
          <w:color w:val="000000"/>
          <w:sz w:val="28"/>
          <w:szCs w:val="28"/>
        </w:rPr>
        <w:t>ии о е</w:t>
      </w:r>
      <w:proofErr w:type="gramEnd"/>
      <w:r w:rsidRPr="0087708F">
        <w:rPr>
          <w:color w:val="000000"/>
          <w:sz w:val="28"/>
          <w:szCs w:val="28"/>
        </w:rPr>
        <w:t>го утверждении с дальнейшим направлением на согласование и утверждение в соответствии с установленным порядком.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3.5.6. Результатом исполнения административной процедуры является проект градостроительного плана земельного участка и проект постановления администрации района о его утверждении либо проект уведомления о невозможности предоставить муниципальную услугу.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3.6. Выдача ГПЗУ либо направление уведомления о невозможности предоставить муниципальную услугу.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3.6.1. Основанием для начала административной процедуры является по</w:t>
      </w:r>
      <w:r>
        <w:rPr>
          <w:color w:val="000000"/>
          <w:sz w:val="28"/>
          <w:szCs w:val="28"/>
        </w:rPr>
        <w:t>ступление постановления А</w:t>
      </w:r>
      <w:r w:rsidRPr="0087708F">
        <w:rPr>
          <w:color w:val="000000"/>
          <w:sz w:val="28"/>
          <w:szCs w:val="28"/>
        </w:rPr>
        <w:t>дминистрации района об утверждении градостроительного плана земельного участка, Заявления, пакета документов, ГПЗУ в 2 экзем</w:t>
      </w:r>
      <w:r>
        <w:rPr>
          <w:color w:val="000000"/>
          <w:sz w:val="28"/>
          <w:szCs w:val="28"/>
        </w:rPr>
        <w:t>плярах</w:t>
      </w:r>
      <w:r w:rsidRPr="0087708F">
        <w:rPr>
          <w:color w:val="000000"/>
          <w:sz w:val="28"/>
          <w:szCs w:val="28"/>
        </w:rPr>
        <w:t xml:space="preserve"> либо уведомления о невозможности пре</w:t>
      </w:r>
      <w:r>
        <w:rPr>
          <w:color w:val="000000"/>
          <w:sz w:val="28"/>
          <w:szCs w:val="28"/>
        </w:rPr>
        <w:t xml:space="preserve">доставить муниципальную услугу </w:t>
      </w:r>
      <w:r w:rsidRPr="0087708F">
        <w:rPr>
          <w:color w:val="000000"/>
          <w:sz w:val="28"/>
          <w:szCs w:val="28"/>
        </w:rPr>
        <w:t>ответственному за исполнение административной процедуры Специалисту.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3.6.2. Ответственным за исполнение административной процедуры является специалист Отдела в соответствии с должностными обязанностями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3.6.3. Срок исполнения данной административной процедуры составляет </w:t>
      </w:r>
      <w:r w:rsidRPr="0087708F">
        <w:rPr>
          <w:color w:val="000000"/>
          <w:sz w:val="28"/>
          <w:szCs w:val="28"/>
        </w:rPr>
        <w:br/>
        <w:t>4 дня.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3.6.4. Ответственный за исполнение административной процедуры Специалист выд</w:t>
      </w:r>
      <w:r>
        <w:rPr>
          <w:color w:val="000000"/>
          <w:sz w:val="28"/>
          <w:szCs w:val="28"/>
        </w:rPr>
        <w:t>ает (направляет) постановления А</w:t>
      </w:r>
      <w:r w:rsidRPr="0087708F">
        <w:rPr>
          <w:color w:val="000000"/>
          <w:sz w:val="28"/>
          <w:szCs w:val="28"/>
        </w:rPr>
        <w:t>дминистрации района и  один экземпляр утвержденного ГПЗУ способом, указанным в Заявлении либо уведомление о невозможности предоставить муниципальную услугу.</w:t>
      </w:r>
    </w:p>
    <w:p w:rsidR="007A677C" w:rsidRPr="0087708F" w:rsidRDefault="007A677C" w:rsidP="007A677C">
      <w:pPr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3.6.5. Результатом административной процедуры является выдача (направление) заявителю утвержденного ГПЗУ либо уведомления о невозможности предоставить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87708F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87708F">
        <w:rPr>
          <w:b/>
          <w:color w:val="000000"/>
          <w:sz w:val="28"/>
          <w:szCs w:val="28"/>
        </w:rPr>
        <w:t>контроля за</w:t>
      </w:r>
      <w:proofErr w:type="gramEnd"/>
      <w:r w:rsidRPr="0087708F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исполнением а</w:t>
      </w:r>
      <w:r w:rsidRPr="0087708F">
        <w:rPr>
          <w:b/>
          <w:bCs/>
          <w:color w:val="000000"/>
          <w:sz w:val="28"/>
          <w:szCs w:val="28"/>
        </w:rPr>
        <w:t>дминистративного регламента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B973A9">
        <w:rPr>
          <w:b/>
          <w:color w:val="000000"/>
          <w:sz w:val="28"/>
          <w:szCs w:val="28"/>
        </w:rPr>
        <w:t>контроля за</w:t>
      </w:r>
      <w:proofErr w:type="gramEnd"/>
      <w:r w:rsidRPr="00B973A9">
        <w:rPr>
          <w:b/>
          <w:color w:val="000000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677C" w:rsidRPr="00B973A9" w:rsidRDefault="007A677C" w:rsidP="007A677C">
      <w:pPr>
        <w:widowControl w:val="0"/>
        <w:suppressAutoHyphens/>
        <w:spacing w:line="320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4.1.</w:t>
      </w:r>
      <w:r w:rsidRPr="00B973A9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1. Общий контроль предоставления муниципальной услуги возложен на </w:t>
      </w:r>
      <w:r w:rsidRPr="00B973A9">
        <w:rPr>
          <w:color w:val="000000"/>
          <w:spacing w:val="-6"/>
          <w:sz w:val="28"/>
          <w:szCs w:val="28"/>
        </w:rPr>
        <w:t xml:space="preserve">заместителя главы Администрации района  по инфраструктуре органа, </w:t>
      </w:r>
      <w:proofErr w:type="spellStart"/>
      <w:proofErr w:type="gramStart"/>
      <w:r w:rsidRPr="00B973A9">
        <w:rPr>
          <w:color w:val="000000"/>
          <w:spacing w:val="-6"/>
          <w:sz w:val="28"/>
          <w:szCs w:val="28"/>
        </w:rPr>
        <w:t>предостав</w:t>
      </w:r>
      <w:r>
        <w:rPr>
          <w:color w:val="000000"/>
          <w:spacing w:val="-6"/>
          <w:sz w:val="28"/>
          <w:szCs w:val="28"/>
        </w:rPr>
        <w:t>-</w:t>
      </w:r>
      <w:r w:rsidRPr="00B973A9">
        <w:rPr>
          <w:color w:val="000000"/>
          <w:spacing w:val="-6"/>
          <w:sz w:val="28"/>
          <w:szCs w:val="28"/>
        </w:rPr>
        <w:t>ляющего</w:t>
      </w:r>
      <w:proofErr w:type="spellEnd"/>
      <w:proofErr w:type="gramEnd"/>
      <w:r w:rsidRPr="00B973A9">
        <w:rPr>
          <w:color w:val="000000"/>
          <w:spacing w:val="-6"/>
          <w:sz w:val="28"/>
          <w:szCs w:val="28"/>
        </w:rPr>
        <w:t xml:space="preserve"> муниципальную услугу, в соответствии с должностными обязанностями.</w:t>
      </w:r>
    </w:p>
    <w:p w:rsidR="007A677C" w:rsidRPr="0087708F" w:rsidRDefault="007A677C" w:rsidP="007A677C">
      <w:pPr>
        <w:widowControl w:val="0"/>
        <w:suppressAutoHyphen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973A9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proofErr w:type="gramStart"/>
      <w:r w:rsidRPr="00B973A9">
        <w:rPr>
          <w:color w:val="000000"/>
          <w:spacing w:val="-6"/>
          <w:sz w:val="28"/>
          <w:szCs w:val="28"/>
        </w:rPr>
        <w:t>заведующим отдела</w:t>
      </w:r>
      <w:proofErr w:type="gramEnd"/>
      <w:r w:rsidRPr="00B973A9">
        <w:rPr>
          <w:color w:val="000000"/>
          <w:spacing w:val="-6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</w:t>
      </w:r>
      <w:r w:rsidRPr="0087708F">
        <w:rPr>
          <w:color w:val="000000"/>
          <w:sz w:val="28"/>
          <w:szCs w:val="28"/>
        </w:rPr>
        <w:t>.</w:t>
      </w:r>
    </w:p>
    <w:p w:rsidR="007A677C" w:rsidRPr="0087708F" w:rsidRDefault="007A677C" w:rsidP="007A677C">
      <w:pPr>
        <w:widowControl w:val="0"/>
        <w:suppressAutoHyphens/>
        <w:spacing w:line="320" w:lineRule="exact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7A677C" w:rsidRPr="00B973A9" w:rsidRDefault="007A677C" w:rsidP="007A677C">
      <w:pPr>
        <w:widowControl w:val="0"/>
        <w:spacing w:line="240" w:lineRule="exact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73A9"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87708F">
        <w:rPr>
          <w:color w:val="000000"/>
          <w:sz w:val="28"/>
          <w:szCs w:val="28"/>
        </w:rPr>
        <w:t>Контроль за</w:t>
      </w:r>
      <w:proofErr w:type="gramEnd"/>
      <w:r w:rsidRPr="0087708F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A677C" w:rsidRPr="0087708F" w:rsidRDefault="007A677C" w:rsidP="007A677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4.2.2. </w:t>
      </w:r>
      <w:r w:rsidRPr="0087708F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87708F">
        <w:rPr>
          <w:color w:val="000000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</w:t>
      </w:r>
    </w:p>
    <w:p w:rsidR="007A677C" w:rsidRPr="0087708F" w:rsidRDefault="007A677C" w:rsidP="007A677C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A677C" w:rsidRPr="0087708F" w:rsidRDefault="007A677C" w:rsidP="007A677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7A677C" w:rsidRPr="0087708F" w:rsidRDefault="007A677C" w:rsidP="007A677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7A677C" w:rsidRPr="0087708F" w:rsidRDefault="007A677C" w:rsidP="007A677C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4.2.3.3.поступление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7A677C" w:rsidRPr="0087708F" w:rsidRDefault="007A677C" w:rsidP="007A677C">
      <w:pPr>
        <w:suppressLineNumbers/>
        <w:suppressAutoHyphens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7A677C" w:rsidRPr="0087708F" w:rsidRDefault="007A677C" w:rsidP="007A677C">
      <w:pPr>
        <w:suppressLineNumbers/>
        <w:suppressAutoHyphens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</w:t>
      </w:r>
      <w:r w:rsidRPr="00B973A9">
        <w:rPr>
          <w:color w:val="000000"/>
          <w:sz w:val="28"/>
          <w:szCs w:val="28"/>
        </w:rPr>
        <w:t xml:space="preserve"> </w:t>
      </w:r>
      <w:hyperlink r:id="rId15" w:history="1">
        <w:r w:rsidRPr="00B973A9">
          <w:rPr>
            <w:rStyle w:val="ae"/>
            <w:color w:val="000000"/>
            <w:sz w:val="28"/>
            <w:szCs w:val="28"/>
          </w:rPr>
          <w:t>законодательством</w:t>
        </w:r>
      </w:hyperlink>
      <w:r w:rsidRPr="0087708F">
        <w:rPr>
          <w:color w:val="000000"/>
          <w:sz w:val="28"/>
          <w:szCs w:val="28"/>
        </w:rPr>
        <w:t xml:space="preserve"> Российской Федерации.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4.3. </w:t>
      </w:r>
      <w:r w:rsidRPr="00B973A9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973A9">
        <w:rPr>
          <w:b/>
          <w:color w:val="000000"/>
          <w:sz w:val="28"/>
          <w:szCs w:val="28"/>
        </w:rPr>
        <w:t>контроля за</w:t>
      </w:r>
      <w:proofErr w:type="gramEnd"/>
      <w:r w:rsidRPr="00B973A9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B973A9">
        <w:rPr>
          <w:b/>
          <w:color w:val="000000"/>
          <w:sz w:val="28"/>
          <w:szCs w:val="28"/>
        </w:rPr>
        <w:br/>
        <w:t>и организаций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87708F">
        <w:rPr>
          <w:color w:val="000000"/>
          <w:sz w:val="28"/>
          <w:szCs w:val="28"/>
        </w:rPr>
        <w:t>органа, предоставляющего муниципальную услугу,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7708F">
        <w:rPr>
          <w:color w:val="000000"/>
          <w:sz w:val="28"/>
          <w:szCs w:val="28"/>
        </w:rPr>
        <w:t>органа, предоставляющего муниципальную услугу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87708F">
        <w:rPr>
          <w:color w:val="000000"/>
          <w:sz w:val="28"/>
          <w:szCs w:val="28"/>
        </w:rPr>
        <w:t xml:space="preserve"> Российской Федерации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87708F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87708F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7708F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87708F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Pr="0087708F" w:rsidRDefault="007A677C" w:rsidP="007A677C">
      <w:pPr>
        <w:pStyle w:val="a4"/>
        <w:spacing w:line="320" w:lineRule="exact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V. </w:t>
      </w:r>
      <w:r w:rsidRPr="00B973A9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</w:t>
      </w: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973A9">
        <w:rPr>
          <w:b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его должностных лиц, муниципальных служащих</w:t>
      </w:r>
    </w:p>
    <w:p w:rsidR="007A677C" w:rsidRPr="0087708F" w:rsidRDefault="007A677C" w:rsidP="007A677C">
      <w:pPr>
        <w:pStyle w:val="a4"/>
        <w:spacing w:line="320" w:lineRule="exact"/>
        <w:jc w:val="center"/>
        <w:rPr>
          <w:color w:val="000000"/>
          <w:szCs w:val="28"/>
        </w:rPr>
      </w:pPr>
    </w:p>
    <w:p w:rsidR="007A677C" w:rsidRPr="0087708F" w:rsidRDefault="007A677C" w:rsidP="007A677C">
      <w:pPr>
        <w:tabs>
          <w:tab w:val="num" w:pos="1713"/>
        </w:tabs>
        <w:suppressAutoHyphens/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5.1. Информация для заявителя о его праве подать жалобу на решение </w:t>
      </w:r>
      <w:r w:rsidRPr="00B973A9">
        <w:rPr>
          <w:rFonts w:eastAsia="Calibri"/>
          <w:b/>
          <w:color w:val="000000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>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7708F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5.2. Предмет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5.2.2. Жалоба должна содержать: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7708F">
        <w:rPr>
          <w:color w:val="000000"/>
          <w:sz w:val="28"/>
          <w:szCs w:val="28"/>
        </w:rPr>
        <w:t>представлена</w:t>
      </w:r>
      <w:proofErr w:type="gramEnd"/>
      <w:r w:rsidRPr="0087708F">
        <w:rPr>
          <w:color w:val="000000"/>
          <w:sz w:val="28"/>
          <w:szCs w:val="28"/>
        </w:rPr>
        <w:t>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677C" w:rsidRPr="0087708F" w:rsidRDefault="007A677C" w:rsidP="007A677C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7A677C" w:rsidRDefault="007A677C" w:rsidP="007A677C">
      <w:pPr>
        <w:tabs>
          <w:tab w:val="left" w:pos="851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5.3. Орган, предоставляющий муниципальную услугу, </w:t>
      </w:r>
    </w:p>
    <w:p w:rsidR="007A677C" w:rsidRDefault="007A677C" w:rsidP="007A677C">
      <w:pPr>
        <w:tabs>
          <w:tab w:val="left" w:pos="851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 xml:space="preserve">и уполномоченные на рассмотрение жалобы должностные лица, </w:t>
      </w:r>
    </w:p>
    <w:p w:rsidR="007A677C" w:rsidRPr="00B973A9" w:rsidRDefault="007A677C" w:rsidP="007A677C">
      <w:pPr>
        <w:tabs>
          <w:tab w:val="left" w:pos="851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973A9">
        <w:rPr>
          <w:rFonts w:eastAsia="Calibri"/>
          <w:b/>
          <w:color w:val="000000"/>
          <w:sz w:val="28"/>
          <w:szCs w:val="28"/>
          <w:lang w:eastAsia="en-US"/>
        </w:rPr>
        <w:t>которым может быть направлена жалоба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87708F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7708F">
        <w:rPr>
          <w:color w:val="000000"/>
          <w:sz w:val="28"/>
          <w:szCs w:val="28"/>
        </w:rPr>
        <w:t>орган, предоставляющий муниципальную услугу,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87708F">
        <w:rPr>
          <w:color w:val="000000"/>
          <w:sz w:val="28"/>
          <w:szCs w:val="28"/>
        </w:rPr>
        <w:t>органа, предоставляющего муниципальную услугу,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5.4. Порядок подачи и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7708F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7708F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7708F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5.4.3.1. официального сайта;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5.4.3.2. Единого портала;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5.4.3.3. Регионального портала.</w:t>
      </w:r>
    </w:p>
    <w:p w:rsidR="007A677C" w:rsidRPr="0087708F" w:rsidRDefault="007A677C" w:rsidP="007A67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87708F">
        <w:rPr>
          <w:color w:val="000000"/>
          <w:sz w:val="28"/>
          <w:szCs w:val="28"/>
        </w:rPr>
        <w:br/>
        <w:t xml:space="preserve">в </w:t>
      </w:r>
      <w:hyperlink r:id="rId16" w:history="1">
        <w:r w:rsidRPr="0087708F">
          <w:rPr>
            <w:rStyle w:val="ae"/>
            <w:color w:val="000000"/>
            <w:sz w:val="28"/>
            <w:szCs w:val="28"/>
          </w:rPr>
          <w:t>пункте 5</w:t>
        </w:r>
      </w:hyperlink>
      <w:r w:rsidRPr="0087708F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87708F">
        <w:rPr>
          <w:rFonts w:eastAsia="Calibri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7708F">
        <w:rPr>
          <w:color w:val="000000"/>
          <w:sz w:val="28"/>
          <w:szCs w:val="28"/>
        </w:rPr>
        <w:t>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5.5. Сроки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7708F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87708F">
        <w:rPr>
          <w:rStyle w:val="af9"/>
          <w:sz w:val="28"/>
          <w:szCs w:val="28"/>
        </w:rPr>
        <w:footnoteReference w:id="2"/>
      </w:r>
      <w:r w:rsidRPr="0087708F">
        <w:rPr>
          <w:color w:val="000000"/>
          <w:sz w:val="28"/>
          <w:szCs w:val="28"/>
        </w:rPr>
        <w:t>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87708F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5.6. Результат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7708F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87708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708F">
        <w:rPr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5.6.4.Орган, предоставляющий муниципальную услугу, отказывает в удовлетворении жалобы в следующих случаях: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 xml:space="preserve">5.6.6. </w:t>
      </w:r>
      <w:proofErr w:type="gramStart"/>
      <w:r w:rsidRPr="0087708F">
        <w:rPr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7708F">
        <w:rPr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5.7.3.5. принятое по жалобе решение;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7708F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7708F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 w:rsidRPr="0087708F">
        <w:rPr>
          <w:rFonts w:eastAsia="Calibri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 решений, действий (бездействия) </w:t>
      </w:r>
      <w:r w:rsidRPr="0087708F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7708F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proofErr w:type="spellStart"/>
      <w:r w:rsidRPr="00B973A9">
        <w:rPr>
          <w:b/>
          <w:color w:val="000000"/>
          <w:sz w:val="28"/>
          <w:szCs w:val="28"/>
        </w:rPr>
        <w:t>еобходимых</w:t>
      </w:r>
      <w:proofErr w:type="spellEnd"/>
      <w:r w:rsidRPr="00B973A9">
        <w:rPr>
          <w:b/>
          <w:color w:val="000000"/>
          <w:sz w:val="28"/>
          <w:szCs w:val="28"/>
        </w:rPr>
        <w:t xml:space="preserve"> для обоснования и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7708F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87708F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87708F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7708F">
        <w:rPr>
          <w:i/>
          <w:color w:val="000000"/>
          <w:sz w:val="28"/>
          <w:szCs w:val="28"/>
        </w:rPr>
        <w:t xml:space="preserve">, </w:t>
      </w:r>
      <w:r w:rsidRPr="0087708F">
        <w:rPr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87708F">
        <w:rPr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подачи и рассмотрения жалобы</w:t>
      </w:r>
    </w:p>
    <w:p w:rsidR="007A677C" w:rsidRPr="0087708F" w:rsidRDefault="007A677C" w:rsidP="007A677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7708F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</w:t>
      </w:r>
      <w:proofErr w:type="gramStart"/>
      <w:r w:rsidRPr="0087708F">
        <w:rPr>
          <w:color w:val="000000"/>
          <w:sz w:val="28"/>
          <w:szCs w:val="28"/>
        </w:rPr>
        <w:t>)о</w:t>
      </w:r>
      <w:proofErr w:type="gramEnd"/>
      <w:r w:rsidRPr="0087708F">
        <w:rPr>
          <w:color w:val="000000"/>
          <w:sz w:val="28"/>
          <w:szCs w:val="28"/>
        </w:rPr>
        <w:t xml:space="preserve">ргана, предоставляющего муниципальную услугу, должностных лиц, </w:t>
      </w:r>
      <w:r w:rsidRPr="0087708F">
        <w:rPr>
          <w:rFonts w:eastAsia="Calibri"/>
          <w:color w:val="000000"/>
          <w:sz w:val="28"/>
          <w:szCs w:val="28"/>
          <w:lang w:eastAsia="en-US"/>
        </w:rPr>
        <w:t xml:space="preserve">муниципальных служащих </w:t>
      </w:r>
      <w:r w:rsidRPr="0087708F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7A677C" w:rsidRPr="009933E3" w:rsidRDefault="007A677C" w:rsidP="007A677C">
      <w:pPr>
        <w:spacing w:line="320" w:lineRule="exact"/>
        <w:ind w:firstLine="709"/>
        <w:jc w:val="both"/>
        <w:rPr>
          <w:color w:val="000000"/>
          <w:szCs w:val="28"/>
        </w:rPr>
      </w:pPr>
    </w:p>
    <w:p w:rsidR="007A677C" w:rsidRPr="009933E3" w:rsidRDefault="007A677C" w:rsidP="007A677C">
      <w:pPr>
        <w:spacing w:line="320" w:lineRule="exact"/>
        <w:jc w:val="both"/>
        <w:rPr>
          <w:color w:val="000000"/>
        </w:rPr>
      </w:pPr>
    </w:p>
    <w:p w:rsidR="007A677C" w:rsidRPr="009933E3" w:rsidRDefault="007A677C" w:rsidP="007A677C">
      <w:pPr>
        <w:spacing w:line="320" w:lineRule="exact"/>
        <w:jc w:val="both"/>
        <w:rPr>
          <w:color w:val="000000"/>
        </w:rPr>
      </w:pP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  <w:r w:rsidRPr="00B973A9">
        <w:rPr>
          <w:color w:val="000000"/>
          <w:sz w:val="28"/>
          <w:szCs w:val="28"/>
        </w:rPr>
        <w:t>Приложение 1</w:t>
      </w: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 w:rsidRPr="00B973A9">
        <w:rPr>
          <w:color w:val="000000"/>
          <w:sz w:val="28"/>
          <w:szCs w:val="28"/>
        </w:rPr>
        <w:t>к административному регламенту</w:t>
      </w: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 w:rsidRPr="00B973A9">
        <w:rPr>
          <w:color w:val="000000"/>
          <w:sz w:val="28"/>
          <w:szCs w:val="28"/>
        </w:rPr>
        <w:t xml:space="preserve">предоставления </w:t>
      </w:r>
      <w:proofErr w:type="gramStart"/>
      <w:r w:rsidRPr="00B973A9">
        <w:rPr>
          <w:color w:val="000000"/>
          <w:sz w:val="28"/>
          <w:szCs w:val="28"/>
        </w:rPr>
        <w:t>муниципальной</w:t>
      </w:r>
      <w:proofErr w:type="gramEnd"/>
    </w:p>
    <w:p w:rsidR="007A677C" w:rsidRPr="00B973A9" w:rsidRDefault="007A677C" w:rsidP="007A677C">
      <w:pPr>
        <w:tabs>
          <w:tab w:val="left" w:pos="4253"/>
          <w:tab w:val="left" w:pos="4395"/>
        </w:tabs>
        <w:spacing w:line="240" w:lineRule="exact"/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B973A9">
        <w:rPr>
          <w:color w:val="000000"/>
          <w:sz w:val="28"/>
          <w:szCs w:val="28"/>
        </w:rPr>
        <w:t>услуги «</w:t>
      </w:r>
      <w:r w:rsidRPr="00B973A9">
        <w:rPr>
          <w:rFonts w:eastAsia="Calibri"/>
          <w:color w:val="000000"/>
          <w:sz w:val="28"/>
          <w:szCs w:val="28"/>
          <w:lang w:eastAsia="en-US"/>
        </w:rPr>
        <w:t xml:space="preserve">Выдача </w:t>
      </w:r>
      <w:proofErr w:type="spellStart"/>
      <w:r w:rsidRPr="00B973A9">
        <w:rPr>
          <w:rFonts w:eastAsia="Calibri"/>
          <w:color w:val="000000"/>
          <w:sz w:val="28"/>
          <w:szCs w:val="28"/>
          <w:lang w:eastAsia="en-US"/>
        </w:rPr>
        <w:t>градостоительного</w:t>
      </w:r>
      <w:proofErr w:type="spellEnd"/>
    </w:p>
    <w:p w:rsidR="007A677C" w:rsidRPr="00B973A9" w:rsidRDefault="007A677C" w:rsidP="007A677C">
      <w:pPr>
        <w:tabs>
          <w:tab w:val="left" w:pos="4253"/>
          <w:tab w:val="left" w:pos="4395"/>
        </w:tabs>
        <w:spacing w:line="240" w:lineRule="exact"/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B973A9">
        <w:rPr>
          <w:rFonts w:eastAsia="Calibri"/>
          <w:color w:val="000000"/>
          <w:sz w:val="28"/>
          <w:szCs w:val="28"/>
          <w:lang w:eastAsia="en-US"/>
        </w:rPr>
        <w:t>плана земельного участка</w:t>
      </w:r>
      <w:r w:rsidRPr="00B973A9">
        <w:rPr>
          <w:color w:val="000000"/>
          <w:sz w:val="28"/>
          <w:szCs w:val="28"/>
        </w:rPr>
        <w:t>»</w:t>
      </w:r>
    </w:p>
    <w:p w:rsidR="007A677C" w:rsidRPr="009933E3" w:rsidRDefault="007A677C" w:rsidP="007A677C">
      <w:pPr>
        <w:spacing w:line="320" w:lineRule="exact"/>
        <w:jc w:val="both"/>
        <w:rPr>
          <w:color w:val="000000"/>
        </w:rPr>
      </w:pPr>
    </w:p>
    <w:p w:rsidR="007A677C" w:rsidRPr="00933C44" w:rsidRDefault="007A677C" w:rsidP="007A677C">
      <w:pPr>
        <w:autoSpaceDE w:val="0"/>
        <w:autoSpaceDN w:val="0"/>
        <w:ind w:left="3261"/>
        <w:jc w:val="right"/>
        <w:rPr>
          <w:sz w:val="18"/>
          <w:szCs w:val="18"/>
        </w:rPr>
      </w:pPr>
      <w:r>
        <w:t>О</w:t>
      </w:r>
      <w:r w:rsidRPr="00117EF3">
        <w:t>тдел градостроительного</w:t>
      </w:r>
      <w:r>
        <w:br/>
        <w:t xml:space="preserve"> регулирования А</w:t>
      </w:r>
      <w:r w:rsidRPr="00117EF3">
        <w:t xml:space="preserve">дминистрации </w:t>
      </w:r>
      <w:proofErr w:type="spellStart"/>
      <w:r w:rsidRPr="00117EF3">
        <w:t>Куединского</w:t>
      </w:r>
      <w:proofErr w:type="spellEnd"/>
      <w:r w:rsidRPr="00117EF3">
        <w:t xml:space="preserve"> района</w:t>
      </w:r>
    </w:p>
    <w:p w:rsidR="007A677C" w:rsidRPr="00933C44" w:rsidRDefault="007A677C" w:rsidP="007A677C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7A677C" w:rsidRPr="00933C44" w:rsidRDefault="007A677C" w:rsidP="007A677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ФИО заявителя, наименование организации, </w:t>
      </w:r>
    </w:p>
    <w:p w:rsidR="007A677C" w:rsidRPr="00933C44" w:rsidRDefault="007A677C" w:rsidP="007A677C">
      <w:pPr>
        <w:autoSpaceDE w:val="0"/>
        <w:autoSpaceDN w:val="0"/>
        <w:ind w:left="3261"/>
        <w:rPr>
          <w:sz w:val="22"/>
          <w:szCs w:val="22"/>
        </w:rPr>
      </w:pPr>
    </w:p>
    <w:p w:rsidR="007A677C" w:rsidRPr="00933C44" w:rsidRDefault="007A677C" w:rsidP="007A677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ИНН; юридический и почтовый адреса;</w:t>
      </w:r>
    </w:p>
    <w:p w:rsidR="007A677C" w:rsidRPr="00933C44" w:rsidRDefault="007A677C" w:rsidP="007A677C">
      <w:pPr>
        <w:autoSpaceDE w:val="0"/>
        <w:autoSpaceDN w:val="0"/>
        <w:ind w:left="3261"/>
        <w:rPr>
          <w:sz w:val="22"/>
          <w:szCs w:val="22"/>
        </w:rPr>
      </w:pPr>
    </w:p>
    <w:p w:rsidR="007A677C" w:rsidRPr="00933C44" w:rsidRDefault="007A677C" w:rsidP="007A677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</w:t>
      </w:r>
      <w:r>
        <w:rPr>
          <w:sz w:val="18"/>
          <w:szCs w:val="18"/>
        </w:rPr>
        <w:t xml:space="preserve">оводителя; </w:t>
      </w:r>
    </w:p>
    <w:p w:rsidR="007A677C" w:rsidRPr="00933C44" w:rsidRDefault="007A677C" w:rsidP="007A677C">
      <w:pPr>
        <w:autoSpaceDE w:val="0"/>
        <w:autoSpaceDN w:val="0"/>
        <w:ind w:left="3261"/>
        <w:rPr>
          <w:sz w:val="22"/>
          <w:szCs w:val="22"/>
        </w:rPr>
      </w:pPr>
    </w:p>
    <w:p w:rsidR="007A677C" w:rsidRPr="00933C44" w:rsidRDefault="007A677C" w:rsidP="007A677C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телефон</w:t>
      </w:r>
    </w:p>
    <w:p w:rsidR="007A677C" w:rsidRPr="00933C44" w:rsidRDefault="007A677C" w:rsidP="007A677C">
      <w:pPr>
        <w:autoSpaceDE w:val="0"/>
        <w:autoSpaceDN w:val="0"/>
        <w:spacing w:before="480" w:after="240"/>
        <w:jc w:val="center"/>
        <w:rPr>
          <w:b/>
          <w:bCs/>
        </w:rPr>
      </w:pPr>
      <w:r w:rsidRPr="00933C44">
        <w:rPr>
          <w:b/>
          <w:bCs/>
        </w:rPr>
        <w:t>Заявление</w:t>
      </w:r>
      <w:r w:rsidRPr="00933C44">
        <w:rPr>
          <w:b/>
          <w:bCs/>
        </w:rPr>
        <w:br/>
        <w:t xml:space="preserve">о выдаче </w:t>
      </w:r>
      <w:r>
        <w:rPr>
          <w:b/>
          <w:bCs/>
        </w:rPr>
        <w:t>градостроительного плана земельного участка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Я____________________________</w:t>
      </w:r>
      <w:r>
        <w:t>___________</w:t>
      </w:r>
      <w:r w:rsidRPr="00225BC4">
        <w:t>_________________________________________,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проживающи</w:t>
      </w:r>
      <w:proofErr w:type="gramStart"/>
      <w:r w:rsidRPr="00225BC4">
        <w:t>й(</w:t>
      </w:r>
      <w:proofErr w:type="spellStart"/>
      <w:proofErr w:type="gramEnd"/>
      <w:r w:rsidRPr="00225BC4">
        <w:t>ая</w:t>
      </w:r>
      <w:proofErr w:type="spellEnd"/>
      <w:r w:rsidRPr="00225BC4">
        <w:t>) по адресу: __</w:t>
      </w:r>
      <w:r>
        <w:t>________</w:t>
      </w:r>
      <w:r w:rsidRPr="00225BC4">
        <w:t>______________________________________________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______________________________</w:t>
      </w:r>
      <w:r>
        <w:t>___________</w:t>
      </w:r>
      <w:r w:rsidRPr="00225BC4">
        <w:t>________________________________________,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паспорт_______________________________________</w:t>
      </w:r>
      <w:r>
        <w:t>___________</w:t>
      </w:r>
      <w:r w:rsidRPr="00225BC4">
        <w:t>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</w:t>
      </w:r>
      <w:r>
        <w:t>___________</w:t>
      </w:r>
      <w:r w:rsidRPr="00225BC4">
        <w:t>_________________________________________________,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225BC4">
        <w:t>реквизиты регистрационных документов и адрес места  нахождения  (для  ИП  и</w:t>
      </w:r>
      <w:r>
        <w:t xml:space="preserve"> </w:t>
      </w:r>
      <w:r w:rsidRPr="00225BC4">
        <w:t xml:space="preserve">юридических лиц): </w:t>
      </w:r>
      <w:r w:rsidRPr="00117EF3">
        <w:rPr>
          <w:szCs w:val="28"/>
        </w:rPr>
        <w:t>__</w:t>
      </w:r>
      <w:r>
        <w:rPr>
          <w:szCs w:val="28"/>
        </w:rPr>
        <w:t>____________</w:t>
      </w:r>
      <w:r w:rsidRPr="00117EF3">
        <w:rPr>
          <w:szCs w:val="28"/>
        </w:rPr>
        <w:t>____________________________________________________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</w:pPr>
      <w:r>
        <w:t xml:space="preserve">                                               </w:t>
      </w:r>
      <w:r w:rsidRPr="00117EF3">
        <w:t xml:space="preserve">     (свидетельство о государственной регистрации ИП, ООО, ЗАО и т.д.)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_____________________________________</w:t>
      </w:r>
      <w:r>
        <w:t>____________</w:t>
      </w:r>
      <w:r w:rsidRPr="00225BC4">
        <w:t>_________________________________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___________________________________________________</w:t>
      </w:r>
      <w:r>
        <w:t>____________</w:t>
      </w:r>
      <w:r w:rsidRPr="00225BC4">
        <w:t>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контактный телефон _________________________</w:t>
      </w:r>
      <w:r>
        <w:t>__________</w:t>
      </w:r>
      <w:r w:rsidRPr="00225BC4">
        <w:t>_____________________________,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действующег</w:t>
      </w:r>
      <w:proofErr w:type="gramStart"/>
      <w:r w:rsidRPr="00225BC4">
        <w:t>о(</w:t>
      </w:r>
      <w:proofErr w:type="gramEnd"/>
      <w:r w:rsidRPr="00225BC4">
        <w:t>ей) от имени _______</w:t>
      </w:r>
      <w:r>
        <w:t>_________</w:t>
      </w:r>
      <w:r w:rsidRPr="00225BC4">
        <w:t>__________________________________________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________________________________________</w:t>
      </w:r>
      <w:r>
        <w:t>____________</w:t>
      </w:r>
      <w:r w:rsidRPr="00225BC4">
        <w:t>______________________________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225BC4">
        <w:t>на основании _________________</w:t>
      </w:r>
      <w:r>
        <w:t>____________</w:t>
      </w:r>
      <w:r w:rsidRPr="00225BC4">
        <w:t>_________________________________________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</w:pPr>
      <w:r w:rsidRPr="00117EF3">
        <w:t xml:space="preserve">                </w:t>
      </w:r>
      <w:r>
        <w:t xml:space="preserve">                                                </w:t>
      </w:r>
      <w:r w:rsidRPr="00117EF3">
        <w:t xml:space="preserve">   (доверенность от "___" _________ 20__ г. N _____)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117EF3">
        <w:rPr>
          <w:szCs w:val="28"/>
        </w:rPr>
        <w:t>______________________________________________________________________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_____________________________________</w:t>
      </w:r>
      <w:r>
        <w:t>____________</w:t>
      </w:r>
      <w:r w:rsidRPr="00225BC4">
        <w:t>_________________________________,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застройщик__________</w:t>
      </w:r>
      <w:r>
        <w:t>____________</w:t>
      </w:r>
      <w:r w:rsidRPr="00225BC4">
        <w:t>__________________________________________________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___________________________</w:t>
      </w:r>
      <w:r>
        <w:t>____________</w:t>
      </w:r>
      <w:r w:rsidRPr="00225BC4">
        <w:t>___________________________________________,</w:t>
      </w:r>
    </w:p>
    <w:p w:rsidR="007A677C" w:rsidRPr="0063598C" w:rsidRDefault="007A677C" w:rsidP="007A677C">
      <w:pPr>
        <w:widowControl w:val="0"/>
        <w:autoSpaceDE w:val="0"/>
        <w:autoSpaceDN w:val="0"/>
        <w:adjustRightInd w:val="0"/>
      </w:pPr>
      <w:r>
        <w:t>Прошу  принять  документы,</w:t>
      </w:r>
      <w:r w:rsidRPr="0063598C">
        <w:t xml:space="preserve"> осуществить подготовку, утверждение и выдачу</w:t>
      </w:r>
    </w:p>
    <w:p w:rsidR="007A677C" w:rsidRPr="0063598C" w:rsidRDefault="007A677C" w:rsidP="007A677C">
      <w:pPr>
        <w:widowControl w:val="0"/>
        <w:autoSpaceDE w:val="0"/>
        <w:autoSpaceDN w:val="0"/>
        <w:adjustRightInd w:val="0"/>
      </w:pPr>
      <w:r w:rsidRPr="0063598C">
        <w:t xml:space="preserve">градостроительного плана земельного участка 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Место нахождения земельного участка: ______</w:t>
      </w:r>
      <w:r>
        <w:t>____________</w:t>
      </w:r>
      <w:r w:rsidRPr="00225BC4">
        <w:t>_____________________________,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кадастровый номер участка:_____</w:t>
      </w:r>
      <w:r>
        <w:t>___________</w:t>
      </w:r>
      <w:r w:rsidRPr="00225BC4">
        <w:t>_________________________________________.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>
        <w:t>площадь земельного участка:________________________________________________________,</w:t>
      </w:r>
      <w:r w:rsidRPr="00225BC4">
        <w:t xml:space="preserve">   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>в целях _______________________________</w:t>
      </w:r>
      <w:r>
        <w:t>____________</w:t>
      </w:r>
      <w:r w:rsidRPr="00225BC4">
        <w:t>________________________________.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                  </w:t>
      </w:r>
      <w:r>
        <w:t xml:space="preserve">                                        </w:t>
      </w:r>
      <w:r w:rsidRPr="00B05E7D">
        <w:t xml:space="preserve">    (строительства, реконструкции)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117EF3">
        <w:rPr>
          <w:szCs w:val="28"/>
        </w:rPr>
        <w:t xml:space="preserve">    </w:t>
      </w:r>
      <w:r w:rsidRPr="00B05E7D">
        <w:t>К заявлению прилагаются следующие документы: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1. Паспорт </w:t>
      </w:r>
      <w:r>
        <w:t>(копия)</w:t>
      </w:r>
      <w:r w:rsidRPr="00B05E7D">
        <w:t>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2. Доверенность.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</w:t>
      </w:r>
      <w:r>
        <w:t>3</w:t>
      </w:r>
      <w:r w:rsidRPr="00B05E7D">
        <w:t>.  Кадастровая  выписка  из  государственного  кадастра  недвижимости,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proofErr w:type="gramStart"/>
      <w:r w:rsidRPr="00B05E7D">
        <w:t>содержащая</w:t>
      </w:r>
      <w:proofErr w:type="gramEnd"/>
      <w:r w:rsidRPr="00B05E7D">
        <w:t xml:space="preserve"> сведения о земельном участке, разделы К.В.1-К.В.6, на ____ л.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</w:t>
      </w:r>
      <w:r>
        <w:t>4</w:t>
      </w:r>
      <w:r w:rsidRPr="00B05E7D">
        <w:t>. Технический</w:t>
      </w:r>
      <w:r>
        <w:t xml:space="preserve"> (кадастровый)</w:t>
      </w:r>
      <w:r w:rsidRPr="00B05E7D">
        <w:t xml:space="preserve"> паспорт объекта капитального строительства, в том числе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proofErr w:type="gramStart"/>
      <w:r w:rsidRPr="00B05E7D">
        <w:t>домовладения,  расположенного на территории земельного участка (при наличии</w:t>
      </w:r>
      <w:proofErr w:type="gramEnd"/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объекта), технический паспорт на домовладение на ____ </w:t>
      </w:r>
      <w:proofErr w:type="gramStart"/>
      <w:r w:rsidRPr="00B05E7D">
        <w:t>л</w:t>
      </w:r>
      <w:proofErr w:type="gramEnd"/>
      <w:r w:rsidRPr="00B05E7D">
        <w:t>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</w:t>
      </w:r>
      <w:r>
        <w:t>6</w:t>
      </w:r>
      <w:r w:rsidRPr="00B05E7D">
        <w:t>. Информация о технических условиях подключения объектов капитального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строительства к сетям инженерно-технического обеспечения на ____ </w:t>
      </w:r>
      <w:proofErr w:type="gramStart"/>
      <w:r w:rsidRPr="00B05E7D">
        <w:t>л</w:t>
      </w:r>
      <w:proofErr w:type="gramEnd"/>
      <w:r w:rsidRPr="00B05E7D">
        <w:t>.</w:t>
      </w:r>
    </w:p>
    <w:p w:rsidR="007A677C" w:rsidRPr="00591CF0" w:rsidRDefault="007A677C" w:rsidP="007A677C">
      <w:pPr>
        <w:widowControl w:val="0"/>
        <w:autoSpaceDE w:val="0"/>
        <w:autoSpaceDN w:val="0"/>
        <w:adjustRightInd w:val="0"/>
      </w:pPr>
      <w:r w:rsidRPr="00B05E7D">
        <w:t xml:space="preserve">    </w:t>
      </w:r>
      <w:r>
        <w:t>7</w:t>
      </w:r>
      <w:r w:rsidRPr="00B05E7D">
        <w:t xml:space="preserve">.  </w:t>
      </w:r>
      <w:r w:rsidRPr="008535CA">
        <w:t xml:space="preserve"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</w:t>
      </w:r>
      <w:proofErr w:type="spellStart"/>
      <w:r w:rsidRPr="008535CA">
        <w:t>dxf</w:t>
      </w:r>
      <w:proofErr w:type="spellEnd"/>
      <w:r w:rsidRPr="008535CA">
        <w:t xml:space="preserve">, </w:t>
      </w:r>
      <w:proofErr w:type="spellStart"/>
      <w:r w:rsidRPr="008535CA">
        <w:t>shape</w:t>
      </w:r>
      <w:proofErr w:type="spellEnd"/>
      <w:r w:rsidRPr="008535CA">
        <w:t xml:space="preserve"> с приложением ведомостей координат поворотных точек участк</w:t>
      </w:r>
      <w:proofErr w:type="gramStart"/>
      <w:r w:rsidRPr="008535CA">
        <w:t>а(</w:t>
      </w:r>
      <w:proofErr w:type="spellStart"/>
      <w:proofErr w:type="gramEnd"/>
      <w:r w:rsidRPr="008535CA">
        <w:t>ов</w:t>
      </w:r>
      <w:proofErr w:type="spellEnd"/>
      <w:r w:rsidRPr="008535CA">
        <w:t>), с нанесением границ, координат поворотных углов земельного участка, сетей инженерных коммуникаций, границ смежных участков, содержащую актуальную информацию</w:t>
      </w:r>
      <w:r w:rsidRPr="00B05E7D">
        <w:t>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</w:pPr>
      <w:r>
        <w:t xml:space="preserve">  </w:t>
      </w:r>
      <w:r w:rsidRPr="00B05E7D">
        <w:t>13. Иные документы</w:t>
      </w:r>
      <w:proofErr w:type="gramStart"/>
      <w:r w:rsidRPr="00B05E7D">
        <w:t>: ____________________________________________</w:t>
      </w:r>
      <w:r>
        <w:t>____________</w:t>
      </w:r>
      <w:r w:rsidRPr="00B05E7D">
        <w:t>_____</w:t>
      </w:r>
      <w:proofErr w:type="gramEnd"/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B05E7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  <w:r w:rsidRPr="00B05E7D">
        <w:t>_____________.</w:t>
      </w:r>
    </w:p>
    <w:p w:rsidR="007A677C" w:rsidRPr="00B05E7D" w:rsidRDefault="007A677C" w:rsidP="007A677C">
      <w:pPr>
        <w:widowControl w:val="0"/>
        <w:autoSpaceDE w:val="0"/>
        <w:autoSpaceDN w:val="0"/>
        <w:adjustRightInd w:val="0"/>
        <w:jc w:val="center"/>
      </w:pPr>
      <w:r w:rsidRPr="00B05E7D">
        <w:t>(доверенности, уставные, регистрационные документы и другие)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117EF3">
        <w:rPr>
          <w:szCs w:val="28"/>
        </w:rPr>
        <w:t xml:space="preserve">    </w:t>
      </w:r>
      <w:r w:rsidRPr="00225BC4">
        <w:t>Мною  выбирается  следующий  способ  выдачи  результата  предоставления</w:t>
      </w:r>
      <w:r>
        <w:t xml:space="preserve"> </w:t>
      </w:r>
      <w:r w:rsidRPr="00225BC4">
        <w:t>муниципальной услуги: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┌─┐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└─┘ Доставка почтой по указанному адресу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┌─┐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└─┘ Выдача документов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    Подписи лиц, подавших заявление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117EF3">
        <w:rPr>
          <w:szCs w:val="28"/>
        </w:rPr>
        <w:t xml:space="preserve">"___"________ 20__ г. </w:t>
      </w:r>
      <w:r>
        <w:rPr>
          <w:szCs w:val="28"/>
        </w:rPr>
        <w:t xml:space="preserve">          ___</w:t>
      </w:r>
      <w:r w:rsidRPr="00117EF3">
        <w:rPr>
          <w:szCs w:val="28"/>
        </w:rPr>
        <w:t>___________</w:t>
      </w:r>
      <w:r>
        <w:rPr>
          <w:szCs w:val="28"/>
        </w:rPr>
        <w:t xml:space="preserve">   </w:t>
      </w:r>
      <w:r w:rsidRPr="00117EF3">
        <w:rPr>
          <w:szCs w:val="28"/>
        </w:rPr>
        <w:t>______________________________</w:t>
      </w: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117EF3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117EF3">
        <w:rPr>
          <w:szCs w:val="28"/>
        </w:rPr>
        <w:t xml:space="preserve"> </w:t>
      </w:r>
      <w:r w:rsidRPr="00225BC4">
        <w:t xml:space="preserve">(дата)          </w:t>
      </w:r>
      <w:r>
        <w:t xml:space="preserve">                                </w:t>
      </w:r>
      <w:r w:rsidRPr="00225BC4">
        <w:t xml:space="preserve">(подпись заявителя) </w:t>
      </w:r>
      <w:r>
        <w:t xml:space="preserve">                   </w:t>
      </w:r>
      <w:r w:rsidRPr="00225BC4">
        <w:t>(расшифровка подписи заявителя)</w:t>
      </w:r>
    </w:p>
    <w:p w:rsidR="007A677C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</w:p>
    <w:p w:rsidR="007A677C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</w:p>
    <w:p w:rsidR="007A677C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  <w:r w:rsidRPr="00194E26">
        <w:rPr>
          <w:szCs w:val="28"/>
        </w:rPr>
        <w:t>следующие позиции заполняются должностным лицом, принявшим заявление</w:t>
      </w:r>
    </w:p>
    <w:p w:rsidR="007A677C" w:rsidRPr="00117EF3" w:rsidRDefault="007A677C" w:rsidP="007A677C">
      <w:pPr>
        <w:widowControl w:val="0"/>
        <w:autoSpaceDE w:val="0"/>
        <w:autoSpaceDN w:val="0"/>
        <w:adjustRightInd w:val="0"/>
        <w:rPr>
          <w:szCs w:val="28"/>
        </w:rPr>
      </w:pPr>
    </w:p>
    <w:p w:rsidR="007A677C" w:rsidRPr="00225BC4" w:rsidRDefault="007A677C" w:rsidP="007A677C">
      <w:pPr>
        <w:widowControl w:val="0"/>
        <w:autoSpaceDE w:val="0"/>
        <w:autoSpaceDN w:val="0"/>
        <w:adjustRightInd w:val="0"/>
      </w:pPr>
      <w:r w:rsidRPr="00225BC4">
        <w:t xml:space="preserve">    Документы представлены на приеме "_____" _______________ 20__ г.</w:t>
      </w:r>
    </w:p>
    <w:p w:rsidR="007A677C" w:rsidRPr="00225BC4" w:rsidRDefault="007A677C" w:rsidP="007A677C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225BC4">
        <w:t>Входящий номер регистрации заявления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7A677C" w:rsidRPr="00933C44" w:rsidTr="007A677C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A677C" w:rsidRPr="00933C44" w:rsidTr="007A677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(Ф.И.О.)</w:t>
            </w:r>
          </w:p>
        </w:tc>
      </w:tr>
      <w:tr w:rsidR="007A677C" w:rsidRPr="00933C44" w:rsidTr="007A677C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77C" w:rsidRPr="00933C44" w:rsidRDefault="007A677C" w:rsidP="007A677C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</w:tbl>
    <w:p w:rsidR="007A677C" w:rsidRPr="00933C44" w:rsidRDefault="007A677C" w:rsidP="007A677C">
      <w:pPr>
        <w:autoSpaceDE w:val="0"/>
        <w:autoSpaceDN w:val="0"/>
        <w:spacing w:before="240"/>
        <w:ind w:left="4820"/>
        <w:rPr>
          <w:sz w:val="22"/>
          <w:szCs w:val="22"/>
        </w:rPr>
      </w:pPr>
      <w:r w:rsidRPr="00933C44">
        <w:rPr>
          <w:sz w:val="22"/>
          <w:szCs w:val="22"/>
        </w:rPr>
        <w:t>М.П.</w:t>
      </w:r>
    </w:p>
    <w:p w:rsidR="007A677C" w:rsidRPr="00933C44" w:rsidRDefault="007A677C" w:rsidP="007A677C">
      <w:pPr>
        <w:autoSpaceDE w:val="0"/>
        <w:autoSpaceDN w:val="0"/>
        <w:rPr>
          <w:sz w:val="22"/>
          <w:szCs w:val="22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Default="007A677C" w:rsidP="007A677C">
      <w:pPr>
        <w:spacing w:line="280" w:lineRule="exact"/>
        <w:rPr>
          <w:color w:val="000000"/>
          <w:szCs w:val="28"/>
        </w:rPr>
      </w:pP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 w:rsidRPr="00B973A9">
        <w:rPr>
          <w:color w:val="000000"/>
          <w:sz w:val="28"/>
          <w:szCs w:val="28"/>
        </w:rPr>
        <w:t>к административному регламенту</w:t>
      </w:r>
    </w:p>
    <w:p w:rsidR="007A677C" w:rsidRPr="00B973A9" w:rsidRDefault="007A677C" w:rsidP="007A677C">
      <w:pPr>
        <w:tabs>
          <w:tab w:val="left" w:pos="4253"/>
        </w:tabs>
        <w:spacing w:line="240" w:lineRule="exact"/>
        <w:ind w:left="5103"/>
        <w:rPr>
          <w:color w:val="000000"/>
          <w:sz w:val="28"/>
          <w:szCs w:val="28"/>
        </w:rPr>
      </w:pPr>
      <w:r w:rsidRPr="00B973A9">
        <w:rPr>
          <w:color w:val="000000"/>
          <w:sz w:val="28"/>
          <w:szCs w:val="28"/>
        </w:rPr>
        <w:t xml:space="preserve">предоставления </w:t>
      </w:r>
      <w:proofErr w:type="gramStart"/>
      <w:r w:rsidRPr="00B973A9">
        <w:rPr>
          <w:color w:val="000000"/>
          <w:sz w:val="28"/>
          <w:szCs w:val="28"/>
        </w:rPr>
        <w:t>муниципальной</w:t>
      </w:r>
      <w:proofErr w:type="gramEnd"/>
    </w:p>
    <w:p w:rsidR="007A677C" w:rsidRPr="00B973A9" w:rsidRDefault="007A677C" w:rsidP="007A677C">
      <w:pPr>
        <w:tabs>
          <w:tab w:val="left" w:pos="4253"/>
          <w:tab w:val="left" w:pos="4395"/>
        </w:tabs>
        <w:spacing w:line="240" w:lineRule="exact"/>
        <w:ind w:left="5103"/>
        <w:rPr>
          <w:rFonts w:eastAsia="Calibri"/>
          <w:color w:val="000000"/>
          <w:sz w:val="28"/>
          <w:szCs w:val="28"/>
          <w:lang w:eastAsia="en-US"/>
        </w:rPr>
      </w:pPr>
      <w:r w:rsidRPr="00B973A9">
        <w:rPr>
          <w:color w:val="000000"/>
          <w:sz w:val="28"/>
          <w:szCs w:val="28"/>
        </w:rPr>
        <w:t>услуги «</w:t>
      </w:r>
      <w:r w:rsidRPr="00B973A9">
        <w:rPr>
          <w:rFonts w:eastAsia="Calibri"/>
          <w:color w:val="000000"/>
          <w:sz w:val="28"/>
          <w:szCs w:val="28"/>
          <w:lang w:eastAsia="en-US"/>
        </w:rPr>
        <w:t xml:space="preserve">Выдача </w:t>
      </w:r>
      <w:proofErr w:type="spellStart"/>
      <w:r w:rsidRPr="00B973A9">
        <w:rPr>
          <w:rFonts w:eastAsia="Calibri"/>
          <w:color w:val="000000"/>
          <w:sz w:val="28"/>
          <w:szCs w:val="28"/>
          <w:lang w:eastAsia="en-US"/>
        </w:rPr>
        <w:t>градостоительного</w:t>
      </w:r>
      <w:proofErr w:type="spellEnd"/>
    </w:p>
    <w:p w:rsidR="007A677C" w:rsidRPr="00591CF0" w:rsidRDefault="007A677C" w:rsidP="007A677C">
      <w:pPr>
        <w:tabs>
          <w:tab w:val="left" w:pos="4820"/>
        </w:tabs>
        <w:spacing w:line="240" w:lineRule="exact"/>
        <w:ind w:left="5103"/>
        <w:rPr>
          <w:color w:val="000000"/>
        </w:rPr>
      </w:pPr>
      <w:r w:rsidRPr="00B973A9">
        <w:rPr>
          <w:rFonts w:eastAsia="Calibri"/>
          <w:color w:val="000000"/>
          <w:sz w:val="28"/>
          <w:szCs w:val="28"/>
          <w:lang w:eastAsia="en-US"/>
        </w:rPr>
        <w:t>плана земельного участка</w:t>
      </w:r>
      <w:r w:rsidRPr="00B973A9">
        <w:rPr>
          <w:color w:val="000000"/>
          <w:sz w:val="28"/>
          <w:szCs w:val="28"/>
        </w:rPr>
        <w:t>»</w:t>
      </w: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Блок-схема</w:t>
      </w:r>
    </w:p>
    <w:p w:rsidR="007A677C" w:rsidRPr="00B973A9" w:rsidRDefault="007A677C" w:rsidP="007A677C">
      <w:pPr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B973A9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7A677C" w:rsidRDefault="00410536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10536">
        <w:rPr>
          <w:noProof/>
          <w:szCs w:val="20"/>
        </w:rPr>
        <w:pict>
          <v:group id="Group 74" o:spid="_x0000_s1034" style="position:absolute;left:0;text-align:left;margin-left:96.35pt;margin-top:14pt;width:299.55pt;height:257.65pt;z-index:251662848" coordorigin="3303,3779" coordsize="5991,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">
            <v:group id="Group 67" o:spid="_x0000_s1035" style="position:absolute;left:3303;top:3779;width:5991;height:3211" coordorigin="3303,3779" coordsize="5991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6" o:spid="_x0000_s1036" style="position:absolute;left:3303;top:3779;width:5991;height:1965" coordorigin="3303,3779" coordsize="5991,1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9" o:spid="_x0000_s1037" style="position:absolute;left:3423;top:3779;width:5871;height:12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7A677C" w:rsidRPr="00447669" w:rsidRDefault="007A677C" w:rsidP="007A677C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и регистрация 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8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1" o:spid="_x0000_s1039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35" o:spid="_x0000_s1040" style="position:absolute;left:3303;top:5174;width:5991;height:5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7A677C" w:rsidRPr="00447669" w:rsidRDefault="007A677C" w:rsidP="007A677C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Направление межведомственных запросов</w:t>
                        </w:r>
                      </w:p>
                    </w:txbxContent>
                  </v:textbox>
                </v:roundrect>
              </v:group>
              <v:shape id="AutoShape 36" o:spid="_x0000_s1041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roundrect id="AutoShape 40" o:spid="_x0000_s1042" style="position:absolute;left:3423;top:5990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<v:textbox>
                  <w:txbxContent>
                    <w:p w:rsidR="007A677C" w:rsidRPr="006C057D" w:rsidRDefault="007A677C" w:rsidP="007A677C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представленных</w:t>
                      </w: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 xml:space="preserve"> документов,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п</w:t>
                      </w:r>
                      <w:r w:rsidRPr="006C057D">
                        <w:rPr>
                          <w:color w:val="000000"/>
                          <w:sz w:val="22"/>
                          <w:szCs w:val="22"/>
                        </w:rPr>
                        <w:t>одготовка (проверка) и согласование проекта ГПЗУ</w:t>
                      </w:r>
                    </w:p>
                    <w:p w:rsidR="007A677C" w:rsidRPr="00447669" w:rsidRDefault="007A677C" w:rsidP="007A677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  <v:group id="Group 73" o:spid="_x0000_s1043" style="position:absolute;left:3423;top:7164;width:5871;height:1684" coordorigin="3423,7164" coordsize="5871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37" o:spid="_x0000_s1044" style="position:absolute;left:3423;top:7199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7A677C" w:rsidRPr="006212B5" w:rsidRDefault="007A677C" w:rsidP="007A677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Выдача (направление) </w:t>
                      </w:r>
                      <w:proofErr w:type="gramStart"/>
                      <w:r>
                        <w:rPr>
                          <w:color w:val="000000"/>
                          <w:sz w:val="22"/>
                          <w:szCs w:val="22"/>
                        </w:rPr>
                        <w:t>утвержденного</w:t>
                      </w:r>
                      <w:proofErr w:type="gramEnd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ГПЗУ</w:t>
                      </w:r>
                    </w:p>
                    <w:p w:rsidR="007A677C" w:rsidRPr="00447669" w:rsidRDefault="007A677C" w:rsidP="007A677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045" style="position:absolute;left:6447;top:7164;width:2847;height:168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7A677C" w:rsidRPr="006212B5" w:rsidRDefault="007A677C" w:rsidP="007A677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Направление уведомления о невозможности предоставить муниципальную услугу</w:t>
                      </w:r>
                    </w:p>
                    <w:p w:rsidR="007A677C" w:rsidRPr="00447669" w:rsidRDefault="007A677C" w:rsidP="007A677C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410536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10536">
        <w:rPr>
          <w:noProof/>
          <w:szCs w:val="20"/>
        </w:rPr>
        <w:pict>
          <v:group id="Group 34" o:spid="_x0000_s1031" style="position:absolute;left:0;text-align:left;margin-left:247.5pt;margin-top:7.55pt;width:.1pt;height:77.9pt;z-index:251661824" coordorigin="6371,9138" coordsize="2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">
            <v:shape id="AutoShape 28" o:spid="_x0000_s1032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32" o:spid="_x0000_s1033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spacing w:line="240" w:lineRule="exact"/>
        <w:rPr>
          <w:color w:val="000000"/>
          <w:szCs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Default="007A677C" w:rsidP="007A677C">
      <w:pPr>
        <w:rPr>
          <w:sz w:val="28"/>
        </w:rPr>
      </w:pPr>
    </w:p>
    <w:p w:rsidR="007A677C" w:rsidRPr="0087708F" w:rsidRDefault="007A677C" w:rsidP="007A677C">
      <w:pPr>
        <w:rPr>
          <w:sz w:val="28"/>
        </w:rPr>
      </w:pPr>
    </w:p>
    <w:p w:rsidR="00794DEF" w:rsidRDefault="00794DEF" w:rsidP="00794DEF">
      <w:pPr>
        <w:autoSpaceDE w:val="0"/>
        <w:autoSpaceDN w:val="0"/>
        <w:adjustRightInd w:val="0"/>
        <w:ind w:left="7380"/>
        <w:outlineLvl w:val="0"/>
        <w:rPr>
          <w:sz w:val="28"/>
          <w:szCs w:val="28"/>
        </w:rPr>
      </w:pPr>
    </w:p>
    <w:sectPr w:rsidR="00794DEF" w:rsidSect="00F253B1">
      <w:footerReference w:type="default" r:id="rId17"/>
      <w:pgSz w:w="11906" w:h="16838" w:code="9"/>
      <w:pgMar w:top="1134" w:right="567" w:bottom="284" w:left="1701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FB" w:rsidRDefault="00D94CFB">
      <w:r>
        <w:separator/>
      </w:r>
    </w:p>
  </w:endnote>
  <w:endnote w:type="continuationSeparator" w:id="1">
    <w:p w:rsidR="00D94CFB" w:rsidRDefault="00D9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7C" w:rsidRDefault="007A67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FB" w:rsidRDefault="00D94CFB">
      <w:r>
        <w:separator/>
      </w:r>
    </w:p>
  </w:footnote>
  <w:footnote w:type="continuationSeparator" w:id="1">
    <w:p w:rsidR="00D94CFB" w:rsidRDefault="00D94CFB">
      <w:r>
        <w:continuationSeparator/>
      </w:r>
    </w:p>
  </w:footnote>
  <w:footnote w:id="2">
    <w:p w:rsidR="007A677C" w:rsidRDefault="007A677C" w:rsidP="007A677C">
      <w:pPr>
        <w:pStyle w:val="af7"/>
        <w:jc w:val="both"/>
      </w:pPr>
      <w:r w:rsidRPr="000E0524">
        <w:rPr>
          <w:rStyle w:val="af9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3D3"/>
    <w:multiLevelType w:val="hybridMultilevel"/>
    <w:tmpl w:val="CDF4891E"/>
    <w:lvl w:ilvl="0" w:tplc="63A8A6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6F23009"/>
    <w:multiLevelType w:val="multilevel"/>
    <w:tmpl w:val="FEA80C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65A0F11"/>
    <w:multiLevelType w:val="hybridMultilevel"/>
    <w:tmpl w:val="6C987480"/>
    <w:lvl w:ilvl="0" w:tplc="FA8ED1D6">
      <w:start w:val="1"/>
      <w:numFmt w:val="decimal"/>
      <w:lvlText w:val="%1."/>
      <w:lvlJc w:val="left"/>
      <w:pPr>
        <w:tabs>
          <w:tab w:val="num" w:pos="1806"/>
        </w:tabs>
        <w:ind w:left="709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864814"/>
    <w:multiLevelType w:val="hybridMultilevel"/>
    <w:tmpl w:val="D49E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23CA"/>
    <w:multiLevelType w:val="hybridMultilevel"/>
    <w:tmpl w:val="EF9A8FDA"/>
    <w:lvl w:ilvl="0" w:tplc="0DEA283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A97E68"/>
    <w:multiLevelType w:val="hybridMultilevel"/>
    <w:tmpl w:val="796EEDAA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B7B79"/>
    <w:multiLevelType w:val="hybridMultilevel"/>
    <w:tmpl w:val="348C36CE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D7AB4"/>
    <w:multiLevelType w:val="hybridMultilevel"/>
    <w:tmpl w:val="4E00DDDA"/>
    <w:lvl w:ilvl="0" w:tplc="F594AF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F076A"/>
    <w:rsid w:val="001C6209"/>
    <w:rsid w:val="00337A54"/>
    <w:rsid w:val="003D691E"/>
    <w:rsid w:val="00410536"/>
    <w:rsid w:val="004D4C22"/>
    <w:rsid w:val="006E21E6"/>
    <w:rsid w:val="00794DEF"/>
    <w:rsid w:val="007A22A5"/>
    <w:rsid w:val="007A677C"/>
    <w:rsid w:val="0083028D"/>
    <w:rsid w:val="00927B7B"/>
    <w:rsid w:val="00942023"/>
    <w:rsid w:val="00AF4B87"/>
    <w:rsid w:val="00B352E7"/>
    <w:rsid w:val="00B83139"/>
    <w:rsid w:val="00BD4AEE"/>
    <w:rsid w:val="00C16227"/>
    <w:rsid w:val="00C80448"/>
    <w:rsid w:val="00C94FAA"/>
    <w:rsid w:val="00D9472C"/>
    <w:rsid w:val="00D94CFB"/>
    <w:rsid w:val="00E47CF9"/>
    <w:rsid w:val="00F253B1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6" type="connector" idref="#AutoShape 32"/>
        <o:r id="V:Rule7" type="connector" idref="#AutoShape 28"/>
        <o:r id="V:Rule8" type="connector" idref="#AutoShape 36"/>
        <o:r id="V:Rule9" type="connector" idref="#AutoShape 24"/>
        <o:r id="V:Rule10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77C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A677C"/>
    <w:pPr>
      <w:keepNext/>
      <w:jc w:val="center"/>
      <w:outlineLvl w:val="1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3143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3143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31435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3143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331435"/>
    <w:rPr>
      <w:sz w:val="28"/>
    </w:rPr>
  </w:style>
  <w:style w:type="paragraph" w:styleId="a4">
    <w:name w:val="Body Text"/>
    <w:basedOn w:val="a"/>
    <w:link w:val="a9"/>
    <w:uiPriority w:val="99"/>
    <w:rsid w:val="00331435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331435"/>
    <w:rPr>
      <w:sz w:val="28"/>
      <w:szCs w:val="24"/>
    </w:rPr>
  </w:style>
  <w:style w:type="paragraph" w:customStyle="1" w:styleId="aa">
    <w:name w:val="Подпись на  бланке должностного лица"/>
    <w:basedOn w:val="a"/>
    <w:next w:val="a4"/>
    <w:rsid w:val="00331435"/>
    <w:pPr>
      <w:spacing w:before="480" w:line="240" w:lineRule="exact"/>
      <w:ind w:left="7088"/>
    </w:pPr>
    <w:rPr>
      <w:sz w:val="28"/>
      <w:szCs w:val="20"/>
    </w:rPr>
  </w:style>
  <w:style w:type="paragraph" w:styleId="ab">
    <w:name w:val="Signature"/>
    <w:basedOn w:val="a"/>
    <w:next w:val="a4"/>
    <w:link w:val="ac"/>
    <w:rsid w:val="0033143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c">
    <w:name w:val="Подпись Знак"/>
    <w:link w:val="ab"/>
    <w:rsid w:val="00331435"/>
    <w:rPr>
      <w:sz w:val="28"/>
    </w:rPr>
  </w:style>
  <w:style w:type="paragraph" w:customStyle="1" w:styleId="ad">
    <w:name w:val="Приложение"/>
    <w:basedOn w:val="a4"/>
    <w:rsid w:val="0033143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e">
    <w:name w:val="Hyperlink"/>
    <w:unhideWhenUsed/>
    <w:rsid w:val="00770CBD"/>
    <w:rPr>
      <w:color w:val="0000FF"/>
      <w:u w:val="single"/>
    </w:rPr>
  </w:style>
  <w:style w:type="paragraph" w:customStyle="1" w:styleId="ConsPlusNonformat">
    <w:name w:val="ConsPlusNonformat"/>
    <w:rsid w:val="00770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0C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qFormat/>
    <w:rsid w:val="00C16227"/>
    <w:pPr>
      <w:ind w:left="720"/>
      <w:contextualSpacing/>
    </w:pPr>
  </w:style>
  <w:style w:type="paragraph" w:styleId="af0">
    <w:name w:val="header"/>
    <w:basedOn w:val="a"/>
    <w:link w:val="af1"/>
    <w:rsid w:val="00F25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253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77C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rsid w:val="007A677C"/>
    <w:rPr>
      <w:b/>
      <w:bCs/>
      <w:sz w:val="26"/>
    </w:rPr>
  </w:style>
  <w:style w:type="character" w:styleId="af2">
    <w:name w:val="page number"/>
    <w:basedOn w:val="a0"/>
    <w:rsid w:val="007A677C"/>
  </w:style>
  <w:style w:type="paragraph" w:styleId="af3">
    <w:name w:val="caption"/>
    <w:basedOn w:val="a"/>
    <w:next w:val="a"/>
    <w:qFormat/>
    <w:rsid w:val="007A677C"/>
    <w:pPr>
      <w:spacing w:line="360" w:lineRule="exact"/>
      <w:jc w:val="both"/>
    </w:pPr>
    <w:rPr>
      <w:bCs/>
      <w:sz w:val="28"/>
      <w:szCs w:val="20"/>
    </w:rPr>
  </w:style>
  <w:style w:type="paragraph" w:styleId="af4">
    <w:name w:val="Balloon Text"/>
    <w:basedOn w:val="a"/>
    <w:link w:val="af5"/>
    <w:uiPriority w:val="99"/>
    <w:unhideWhenUsed/>
    <w:rsid w:val="007A67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A67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A67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A677C"/>
    <w:rPr>
      <w:rFonts w:ascii="Arial" w:hAnsi="Arial" w:cs="Arial"/>
    </w:rPr>
  </w:style>
  <w:style w:type="character" w:styleId="af6">
    <w:name w:val="Strong"/>
    <w:uiPriority w:val="22"/>
    <w:qFormat/>
    <w:rsid w:val="007A677C"/>
    <w:rPr>
      <w:b/>
      <w:bCs/>
    </w:rPr>
  </w:style>
  <w:style w:type="paragraph" w:customStyle="1" w:styleId="11">
    <w:name w:val="Обычный (веб)1"/>
    <w:basedOn w:val="a"/>
    <w:rsid w:val="007A677C"/>
    <w:pPr>
      <w:spacing w:before="100" w:after="100"/>
    </w:pPr>
    <w:rPr>
      <w:szCs w:val="20"/>
    </w:rPr>
  </w:style>
  <w:style w:type="paragraph" w:styleId="af7">
    <w:name w:val="footnote text"/>
    <w:basedOn w:val="a"/>
    <w:link w:val="af8"/>
    <w:rsid w:val="007A677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677C"/>
  </w:style>
  <w:style w:type="character" w:styleId="af9">
    <w:name w:val="footnote reference"/>
    <w:rsid w:val="007A67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F550818F2E0180D6BB7944D239EA317548B0153C6A5CAD94B85812825281322C211B371C93DE0LEWAJ" TargetMode="External"/><Relationship Id="rId13" Type="http://schemas.openxmlformats.org/officeDocument/2006/relationships/hyperlink" Target="http://gosuslugi.permkra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CB0EF8C4398A8920DF97B5E52277F8229409700997B2D771F44D2672G1Z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D9CB0EF8C4398A8920DF97B5E52277F8229409700997B2D771F44D267215595AAB87D9D25AG1Z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F550818F2E0180D6BA9995B4FC3A81E5DD70457CEAF9E8514DEDC7F2C2244658D48F135C43DE0E85781L0WDJ" TargetMode="External"/><Relationship Id="rId14" Type="http://schemas.openxmlformats.org/officeDocument/2006/relationships/hyperlink" Target="consultantplus://offline/ref=B2170988B1456CA3C05D4DC6A50ACAEF2EB213A4DC938ACF2A4328E223C7D3D183F876C38E66D8h8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5896</Words>
  <Characters>49856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55641</CharactersWithSpaces>
  <SharedDoc>false</SharedDoc>
  <HLinks>
    <vt:vector size="120" baseType="variant">
      <vt:variant>
        <vt:i4>5636109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consultantplus://offline/ref=89A1DDB14E30698FFA4CD70D33DD2AA663948B3E1805A10E536BD6D335772C4FD866BE461C5C356DB2704Df8T2E</vt:lpwstr>
      </vt:variant>
      <vt:variant>
        <vt:lpwstr/>
      </vt:variant>
      <vt:variant>
        <vt:i4>5636189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consultantplus://offline/ref=89A1DDB14E30698FFA4CD70D33DD2AA663948B3E1805A10E536BD6D335772C4FD866BE461C5C356DB2714Ef8TBE</vt:lpwstr>
      </vt:variant>
      <vt:variant>
        <vt:lpwstr/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consultantplus://offline/ref=89A1DDB14E30698FFA4CD70D33DD2AA663948B3E1805A10E536BD6D335772C4FD866BE461C5C356DB27345f8T3E</vt:lpwstr>
      </vt:variant>
      <vt:variant>
        <vt:lpwstr/>
      </vt:variant>
      <vt:variant>
        <vt:i4>5636187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consultantplus://offline/ref=89A1DDB14E30698FFA4CD70D33DD2AA663948B3E1805A10E536BD6D335772C4FD866BE461C5C356DB2724Ff8TDE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consultantplus://offline/ref=89A1DDB14E30698FFA4CD70D33DD2AA663948B3E1805A10E536BD6D335772C4FD866BE461C5C356DB27345f8T3E</vt:lpwstr>
      </vt:variant>
      <vt:variant>
        <vt:lpwstr/>
      </vt:variant>
      <vt:variant>
        <vt:i4>5636110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consultantplus://offline/ref=89A1DDB14E30698FFA4CD70D33DD2AA663948B3E1805A10E536BD6D335772C4FD866BE461C5C356DB27145f8TAE</vt:lpwstr>
      </vt:variant>
      <vt:variant>
        <vt:lpwstr/>
      </vt:variant>
      <vt:variant>
        <vt:i4>5898332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consultantplus://offline/ref=89A1DDB14E30698FFA4CC90025B177AD6A9ED1371D09AA590D348D8E62f7TEE</vt:lpwstr>
      </vt:variant>
      <vt:variant>
        <vt:lpwstr/>
      </vt:variant>
      <vt:variant>
        <vt:i4>5898324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consultantplus://offline/ref=89A1DDB14E30698FFA4CC90025B177AD6A9DDD351A0BAA590D348D8E62f7TEE</vt:lpwstr>
      </vt:variant>
      <vt:variant>
        <vt:lpwstr/>
      </vt:variant>
      <vt:variant>
        <vt:i4>3473467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consultantplus://offline/ref=89A1DDB14E30698FFA4CC90025B177AD6A9DD73B1C0DAA590D348D8E627E26189F29E7045851356DfBT0E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consultantplus://offline/ref=89A1DDB14E30698FFA4CC90025B177AD6A9CD43A1A0FAA590D348D8E62f7TEE</vt:lpwstr>
      </vt:variant>
      <vt:variant>
        <vt:lpwstr/>
      </vt:variant>
      <vt:variant>
        <vt:i4>5898324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consultantplus://offline/ref=89A1DDB14E30698FFA4CC90025B177AD6A9CD4351A05AA590D348D8E62f7TEE</vt:lpwstr>
      </vt:variant>
      <vt:variant>
        <vt:lpwstr/>
      </vt:variant>
      <vt:variant>
        <vt:i4>5898322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consultantplus://offline/ref=89A1DDB14E30698FFA4CC90025B177AD6A9DD73B1D0EAA590D348D8E62f7TEE</vt:lpwstr>
      </vt:variant>
      <vt:variant>
        <vt:lpwstr/>
      </vt:variant>
      <vt:variant>
        <vt:i4>3473511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consultantplus://offline/ref=89A1DDB14E30698FFA4CC90025B177AD6A9CD4351A08AA590D348D8E627E26189F29E70458513265fBT7E</vt:lpwstr>
      </vt:variant>
      <vt:variant>
        <vt:lpwstr/>
      </vt:variant>
      <vt:variant>
        <vt:i4>5636106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consultantplus://offline/ref=89A1DDB14E30698FFA4CC90025B177AD6997D236165AFD5B5C6183f8TBE</vt:lpwstr>
      </vt:variant>
      <vt:variant>
        <vt:lpwstr/>
      </vt:variant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consultantplus://offline/ref=89A1DDB14E30698FFA4CC90025B177AD6A9ED1371D09AA590D348D8E627E26189F29E7045851346CfBT3E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consultantplus://offline/ref=89A1DDB14E30698FFA4CD70D33DD2AA663948B3E1805A10E536BD6D335772C4FD866BE461C5C356DB27349f8TDE</vt:lpwstr>
      </vt:variant>
      <vt:variant>
        <vt:lpwstr/>
      </vt:variant>
      <vt:variant>
        <vt:i4>5636099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consultantplus://offline/ref=89A1DDB14E30698FFA4CD70D33DD2AA663948B3E1805A10E536BD6D335772C4FD866BE461C5C356DB27349f8TBE</vt:lpwstr>
      </vt:variant>
      <vt:variant>
        <vt:lpwstr/>
      </vt:variant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consultantplus://offline/ref=89A1DDB14E30698FFA4CD70D33DD2AA663948B3E1805A10E536BD6D335772C4FD866BE461C5C356DB2734Ef8TDE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consultantplus://offline/ref=747F550818F2E0180D6BA9995B4FC3A81E5DD70457CEAF9E8514DEDC7F2C2244658D48F135C43DE0E85781L0WDJ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consultantplus://offline/ref=747F550818F2E0180D6BB7944D239EA317548B0153C6A5CAD94B85812825281322C211B371C93DE0LEWAJ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Гульназ-ОС</cp:lastModifiedBy>
  <cp:revision>9</cp:revision>
  <cp:lastPrinted>1601-01-01T00:00:00Z</cp:lastPrinted>
  <dcterms:created xsi:type="dcterms:W3CDTF">2016-01-14T06:22:00Z</dcterms:created>
  <dcterms:modified xsi:type="dcterms:W3CDTF">2018-04-04T04:42:00Z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"Выдача градостроительного плана земельного участка"</vt:lpwstr>
  </property>
  <property fmtid="{D5CDD505-2E9C-101B-9397-08002B2CF9AE}" pid="3" name="reg_date">
    <vt:lpwstr>03.03.2014</vt:lpwstr>
  </property>
  <property fmtid="{D5CDD505-2E9C-101B-9397-08002B2CF9AE}" pid="4" name="reg_number">
    <vt:lpwstr>109</vt:lpwstr>
  </property>
  <property fmtid="{D5CDD505-2E9C-101B-9397-08002B2CF9AE}" pid="5" name="r_object_id">
    <vt:lpwstr>090000018cc0ff91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