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511F" w:rsidRPr="00A3515E" w:rsidRDefault="0025511F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EA18D3" w:rsidRDefault="00A3515E" w:rsidP="00A351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A3515E" w:rsidRPr="00EA18D3" w:rsidRDefault="00A3515E" w:rsidP="00A35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8D3">
        <w:rPr>
          <w:rFonts w:ascii="Times New Roman" w:hAnsi="Times New Roman" w:cs="Times New Roman"/>
          <w:b/>
          <w:sz w:val="28"/>
          <w:szCs w:val="28"/>
        </w:rPr>
        <w:t xml:space="preserve"> «О состоянии и развитии конкурентной среды на рынках товаров, работ и услуг </w:t>
      </w:r>
      <w:r w:rsidR="0025511F" w:rsidRPr="00EA18D3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EA18D3">
        <w:rPr>
          <w:rFonts w:ascii="Times New Roman" w:hAnsi="Times New Roman" w:cs="Times New Roman"/>
          <w:b/>
          <w:sz w:val="28"/>
          <w:szCs w:val="28"/>
        </w:rPr>
        <w:t>муниципального района в 201</w:t>
      </w:r>
      <w:r w:rsidR="00A1656F">
        <w:rPr>
          <w:rFonts w:ascii="Times New Roman" w:hAnsi="Times New Roman" w:cs="Times New Roman"/>
          <w:b/>
          <w:sz w:val="28"/>
          <w:szCs w:val="28"/>
        </w:rPr>
        <w:t>8</w:t>
      </w:r>
      <w:r w:rsidRPr="00EA18D3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A3515E" w:rsidRPr="00EA18D3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298" w:rsidRDefault="00E95298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25511F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Барда</w:t>
      </w:r>
    </w:p>
    <w:p w:rsidR="00A3515E" w:rsidRDefault="00A1656F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3515E" w:rsidRPr="007D0D6F" w:rsidRDefault="00225006" w:rsidP="007D0D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3515E" w:rsidRPr="007D0D6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938"/>
        <w:gridCol w:w="1242"/>
      </w:tblGrid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внедрении Стандарта развития конкуренции</w:t>
            </w:r>
          </w:p>
        </w:tc>
        <w:tc>
          <w:tcPr>
            <w:tcW w:w="1242" w:type="dxa"/>
          </w:tcPr>
          <w:p w:rsidR="00A3515E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15E" w:rsidTr="009962E6">
        <w:tc>
          <w:tcPr>
            <w:tcW w:w="817" w:type="dxa"/>
          </w:tcPr>
          <w:p w:rsidR="00A3515E" w:rsidRDefault="00A3515E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F526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A3515E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E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8" w:type="dxa"/>
          </w:tcPr>
          <w:p w:rsidR="00225006" w:rsidRP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00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показатели состояния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006" w:rsidTr="009962E6">
        <w:tc>
          <w:tcPr>
            <w:tcW w:w="817" w:type="dxa"/>
          </w:tcPr>
          <w:p w:rsidR="00225006" w:rsidRDefault="00095D1B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и развитие конкурентной среды на рынках товаров, работ и услуг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реализации составляющих Стандарта развития конкуренции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>Бардымском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7D0D6F" w:rsidP="007D0D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38" w:type="dxa"/>
          </w:tcPr>
          <w:p w:rsidR="00225006" w:rsidRDefault="00225006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ведения о заключенных соглашениях по внедрению Стандарта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0920" w:rsidTr="009962E6">
        <w:tc>
          <w:tcPr>
            <w:tcW w:w="817" w:type="dxa"/>
          </w:tcPr>
          <w:p w:rsidR="000A0920" w:rsidRDefault="000A0920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938" w:type="dxa"/>
          </w:tcPr>
          <w:p w:rsidR="000A0920" w:rsidRPr="00114E8D" w:rsidRDefault="00114E8D" w:rsidP="001F53E9">
            <w:pPr>
              <w:rPr>
                <w:rFonts w:ascii="Times New Roman" w:hAnsi="Times New Roman"/>
                <w:sz w:val="28"/>
                <w:szCs w:val="28"/>
              </w:rPr>
            </w:pPr>
            <w:r w:rsidRPr="00114E8D">
              <w:rPr>
                <w:rFonts w:ascii="Times New Roman" w:hAnsi="Times New Roman"/>
                <w:sz w:val="28"/>
                <w:szCs w:val="28"/>
              </w:rPr>
              <w:t>Формирование рей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тинга муниципальных образований </w:t>
            </w:r>
            <w:r w:rsidRPr="00114E8D">
              <w:rPr>
                <w:rFonts w:ascii="Times New Roman" w:hAnsi="Times New Roman"/>
                <w:sz w:val="28"/>
                <w:szCs w:val="28"/>
              </w:rPr>
              <w:t>Пермского края в части их деятельности по содействию развитию конкуренции</w:t>
            </w:r>
          </w:p>
        </w:tc>
        <w:tc>
          <w:tcPr>
            <w:tcW w:w="1242" w:type="dxa"/>
          </w:tcPr>
          <w:p w:rsidR="000A0920" w:rsidRDefault="000A0920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7D0D6F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14E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1F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местного самоуправления, уполномоченного содействовать развитию конкуренции 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рынков для содействия развитию конкуренции</w:t>
            </w:r>
          </w:p>
        </w:tc>
        <w:tc>
          <w:tcPr>
            <w:tcW w:w="1242" w:type="dxa"/>
          </w:tcPr>
          <w:p w:rsidR="0022500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мероприятий «дорожная карта» по содействию развития конкуренции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06" w:rsidTr="009962E6">
        <w:tc>
          <w:tcPr>
            <w:tcW w:w="817" w:type="dxa"/>
          </w:tcPr>
          <w:p w:rsidR="00225006" w:rsidRDefault="00114E8D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2250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8" w:type="dxa"/>
          </w:tcPr>
          <w:p w:rsidR="00225006" w:rsidRDefault="001F53E9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доклад о состоянии и развитии конкурентной среды на рынках товаров, работ и услуг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06" w:rsidTr="009962E6">
        <w:tc>
          <w:tcPr>
            <w:tcW w:w="817" w:type="dxa"/>
          </w:tcPr>
          <w:p w:rsidR="00225006" w:rsidRDefault="0022500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</w:t>
            </w:r>
          </w:p>
        </w:tc>
        <w:tc>
          <w:tcPr>
            <w:tcW w:w="7938" w:type="dxa"/>
          </w:tcPr>
          <w:p w:rsidR="00225006" w:rsidRDefault="00225006" w:rsidP="00255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достижении целевых значений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</w:t>
            </w:r>
            <w:r w:rsidR="00D43D8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показателей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>, установленных в плане мероприятий («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дорожной карт</w:t>
            </w:r>
            <w:r w:rsidR="001F53E9">
              <w:rPr>
                <w:rFonts w:ascii="Times New Roman" w:hAnsi="Times New Roman" w:cs="Times New Roman"/>
                <w:sz w:val="28"/>
                <w:szCs w:val="28"/>
              </w:rPr>
              <w:t xml:space="preserve">е») </w:t>
            </w:r>
            <w:r w:rsidR="000A0920">
              <w:rPr>
                <w:rFonts w:ascii="Times New Roman" w:hAnsi="Times New Roman" w:cs="Times New Roman"/>
                <w:sz w:val="28"/>
                <w:szCs w:val="28"/>
              </w:rPr>
              <w:t>по содействию развитию конкуренции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25511F">
              <w:rPr>
                <w:rFonts w:ascii="Times New Roman" w:hAnsi="Times New Roman" w:cs="Times New Roman"/>
                <w:sz w:val="28"/>
                <w:szCs w:val="28"/>
              </w:rPr>
              <w:t xml:space="preserve">Бардымском </w:t>
            </w:r>
            <w:r w:rsidR="00E95298">
              <w:rPr>
                <w:rFonts w:ascii="Times New Roman" w:hAnsi="Times New Roman" w:cs="Times New Roman"/>
                <w:sz w:val="28"/>
                <w:szCs w:val="28"/>
              </w:rPr>
              <w:t>муниципальном районе</w:t>
            </w:r>
          </w:p>
        </w:tc>
        <w:tc>
          <w:tcPr>
            <w:tcW w:w="1242" w:type="dxa"/>
          </w:tcPr>
          <w:p w:rsidR="00225006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целевых значений контрольных показателей «дорожной карты»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3202" w:rsidTr="009962E6">
        <w:tc>
          <w:tcPr>
            <w:tcW w:w="817" w:type="dxa"/>
          </w:tcPr>
          <w:p w:rsidR="00CE3202" w:rsidRDefault="00CE32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938" w:type="dxa"/>
          </w:tcPr>
          <w:p w:rsidR="00CE3202" w:rsidRDefault="00CE3202" w:rsidP="00CE32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развитию конкуренции, не предусмотренных Планом мероприятий</w:t>
            </w:r>
          </w:p>
        </w:tc>
        <w:tc>
          <w:tcPr>
            <w:tcW w:w="1242" w:type="dxa"/>
          </w:tcPr>
          <w:p w:rsidR="00CE3202" w:rsidRDefault="00CE3202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0D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B1702" w:rsidTr="009962E6">
        <w:tc>
          <w:tcPr>
            <w:tcW w:w="817" w:type="dxa"/>
          </w:tcPr>
          <w:p w:rsidR="00AB1702" w:rsidRDefault="00AB1702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AB1702" w:rsidRPr="00AB1702" w:rsidRDefault="00AB1702" w:rsidP="0025511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</w:tcPr>
          <w:p w:rsidR="009962E6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006" w:rsidRDefault="00225006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C547A" w:rsidRPr="00FC547A" w:rsidRDefault="00FC547A" w:rsidP="00FC547A">
      <w:pPr>
        <w:ind w:firstLine="720"/>
        <w:jc w:val="both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bookmarkStart w:id="0" w:name="_Toc444095187"/>
      <w:r>
        <w:rPr>
          <w:rStyle w:val="10"/>
          <w:rFonts w:ascii="Times New Roman" w:eastAsiaTheme="minorEastAsia" w:hAnsi="Times New Roman"/>
          <w:lang w:val="en-US"/>
        </w:rPr>
        <w:lastRenderedPageBreak/>
        <w:t>I</w:t>
      </w:r>
      <w:r>
        <w:rPr>
          <w:rStyle w:val="10"/>
          <w:rFonts w:ascii="Times New Roman" w:eastAsiaTheme="minorEastAsia" w:hAnsi="Times New Roman"/>
        </w:rPr>
        <w:t xml:space="preserve">. Решение о внедрении Стандарта развития конкуренции </w:t>
      </w:r>
      <w:bookmarkEnd w:id="0"/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>Конкуренция на товарных рынках является одним из важнейших факторов улучшения экономической ситуации как в целом по стране, так и на уровне регионов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. Недобросовестное применение рыночной силы компаний, вовлечение в хозяйственные споры представителей государственных органов на одной из сторон для подавления конкурента является весьма распространенной практикой в России. Все это порождает среду, враждебную для предпринимательской инициативы и инноваций. </w:t>
      </w:r>
    </w:p>
    <w:p w:rsidR="00FC547A" w:rsidRP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hAnsi="Times New Roman" w:cs="Times New Roman"/>
          <w:sz w:val="28"/>
          <w:szCs w:val="28"/>
        </w:rPr>
        <w:t xml:space="preserve">Для реального и успешного развития конкуренции необходим системный подход. Распоряжением Правительства Российской Федерации от 05.09.2016 № 1738-р утвержден Стандарт развития конкуренции в субъектах Российской Федерации (далее – Стандарт), направленный на создание условий для развития конкуренции между хозяйствующими субъектами в сферах деятельности экономики, поддержки и защиты субъектов малого и среднего предпринимательства, а также устранение административных барьеров. </w:t>
      </w:r>
    </w:p>
    <w:p w:rsidR="00FC547A" w:rsidRDefault="00FC547A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политики Правительства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по развитию конкуренции является создание условий для формирования благоприятной конкурентной среды. В этой связи Губернатором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декабре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года было принято решение о внедрении Стандарта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eastAsia="Calibri" w:hAnsi="Times New Roman" w:cs="Times New Roman"/>
          <w:sz w:val="28"/>
          <w:szCs w:val="28"/>
        </w:rPr>
        <w:t xml:space="preserve"> и м</w:t>
      </w:r>
      <w:r w:rsidRPr="00FC547A">
        <w:rPr>
          <w:rFonts w:ascii="Times New Roman" w:hAnsi="Times New Roman" w:cs="Times New Roman"/>
          <w:sz w:val="28"/>
          <w:szCs w:val="28"/>
        </w:rPr>
        <w:t xml:space="preserve">инистерство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определено уполномоченным органом по содействию развитию конкуренции (</w:t>
      </w:r>
      <w:r>
        <w:rPr>
          <w:rFonts w:ascii="Times New Roman" w:hAnsi="Times New Roman" w:cs="Times New Roman"/>
          <w:sz w:val="28"/>
          <w:szCs w:val="28"/>
        </w:rPr>
        <w:t>Указ губернатора Пермского края</w:t>
      </w:r>
      <w:r w:rsidRPr="00FC547A">
        <w:rPr>
          <w:rFonts w:ascii="Times New Roman" w:hAnsi="Times New Roman" w:cs="Times New Roman"/>
          <w:sz w:val="28"/>
          <w:szCs w:val="28"/>
        </w:rPr>
        <w:t xml:space="preserve"> от </w:t>
      </w:r>
      <w:r w:rsidR="00BC373D">
        <w:rPr>
          <w:rFonts w:ascii="Times New Roman" w:hAnsi="Times New Roman" w:cs="Times New Roman"/>
          <w:sz w:val="28"/>
          <w:szCs w:val="28"/>
        </w:rPr>
        <w:t>30.12.2014</w:t>
      </w:r>
      <w:r w:rsidRPr="00FC547A">
        <w:rPr>
          <w:rFonts w:ascii="Times New Roman" w:hAnsi="Times New Roman" w:cs="Times New Roman"/>
          <w:sz w:val="28"/>
          <w:szCs w:val="28"/>
        </w:rPr>
        <w:t xml:space="preserve"> № </w:t>
      </w:r>
      <w:r w:rsidR="00BC373D">
        <w:rPr>
          <w:rFonts w:ascii="Times New Roman" w:hAnsi="Times New Roman" w:cs="Times New Roman"/>
          <w:sz w:val="28"/>
          <w:szCs w:val="28"/>
        </w:rPr>
        <w:t>224</w:t>
      </w:r>
      <w:r w:rsidRPr="00FC547A">
        <w:rPr>
          <w:rFonts w:ascii="Times New Roman" w:hAnsi="Times New Roman" w:cs="Times New Roman"/>
          <w:sz w:val="28"/>
          <w:szCs w:val="28"/>
        </w:rPr>
        <w:t>). Документ размещен на официальном сайте министерства экономического развития</w:t>
      </w:r>
      <w:r w:rsidR="00BC373D">
        <w:rPr>
          <w:rFonts w:ascii="Times New Roman" w:hAnsi="Times New Roman" w:cs="Times New Roman"/>
          <w:sz w:val="28"/>
          <w:szCs w:val="28"/>
        </w:rPr>
        <w:t xml:space="preserve"> и инвестиций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 w:rsidR="00BC373D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FC547A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C373D" w:rsidRPr="001570D7">
          <w:rPr>
            <w:rStyle w:val="a8"/>
            <w:rFonts w:ascii="Times New Roman" w:hAnsi="Times New Roman" w:cs="Times New Roman"/>
            <w:sz w:val="28"/>
            <w:szCs w:val="28"/>
          </w:rPr>
          <w:t>http://economy.permkrai.ru/razvitie-konkurentsii/realizatsiya-standarta-v-permskom-krae/</w:t>
        </w:r>
      </w:hyperlink>
      <w:r w:rsidRPr="00FC547A">
        <w:rPr>
          <w:rFonts w:ascii="Times New Roman" w:hAnsi="Times New Roman" w:cs="Times New Roman"/>
          <w:sz w:val="28"/>
          <w:szCs w:val="28"/>
        </w:rPr>
        <w:t>)</w:t>
      </w:r>
      <w:r w:rsidR="00BC373D">
        <w:rPr>
          <w:rFonts w:ascii="Times New Roman" w:hAnsi="Times New Roman" w:cs="Times New Roman"/>
          <w:sz w:val="28"/>
          <w:szCs w:val="28"/>
        </w:rPr>
        <w:t>.</w:t>
      </w:r>
    </w:p>
    <w:p w:rsidR="00BC373D" w:rsidRDefault="00BC373D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постановлением администрации </w:t>
      </w:r>
      <w:r w:rsidR="0025511F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25511F">
        <w:rPr>
          <w:rFonts w:ascii="Times New Roman" w:hAnsi="Times New Roman" w:cs="Times New Roman"/>
          <w:sz w:val="28"/>
          <w:szCs w:val="28"/>
        </w:rPr>
        <w:t>03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25511F">
        <w:rPr>
          <w:rFonts w:ascii="Times New Roman" w:eastAsia="Times New Roman" w:hAnsi="Times New Roman" w:cs="Times New Roman"/>
          <w:sz w:val="28"/>
        </w:rPr>
        <w:t xml:space="preserve">08.2017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25511F">
        <w:rPr>
          <w:rFonts w:ascii="Times New Roman" w:eastAsia="Times New Roman" w:hAnsi="Times New Roman" w:cs="Times New Roman"/>
          <w:sz w:val="28"/>
        </w:rPr>
        <w:t>546</w:t>
      </w:r>
      <w:r>
        <w:rPr>
          <w:rFonts w:ascii="Times New Roman" w:hAnsi="Times New Roman" w:cs="Times New Roman"/>
          <w:sz w:val="28"/>
        </w:rPr>
        <w:t xml:space="preserve"> утвержден перечень приоритетных и социально-значимых рынков для содействия развитию конкуренции</w:t>
      </w:r>
      <w:r w:rsidR="0025511F">
        <w:rPr>
          <w:rFonts w:ascii="Times New Roman" w:hAnsi="Times New Roman" w:cs="Times New Roman"/>
          <w:sz w:val="28"/>
        </w:rPr>
        <w:t xml:space="preserve"> в Бардымском муниципальном районе» и постановлением администрации Бардымского муниципального района от </w:t>
      </w:r>
      <w:r w:rsidR="00AB3313">
        <w:rPr>
          <w:rFonts w:ascii="Times New Roman" w:hAnsi="Times New Roman" w:cs="Times New Roman"/>
          <w:sz w:val="28"/>
        </w:rPr>
        <w:t>03.08.2017 № 547 утвержден план мероприятий (дорожная карта) по содействию развития конкуренции в Бардымском муниципальном районе на 2017 – 2019 годы</w:t>
      </w:r>
      <w:r w:rsidR="00F52692">
        <w:rPr>
          <w:rFonts w:ascii="Times New Roman" w:hAnsi="Times New Roman" w:cs="Times New Roman"/>
          <w:sz w:val="28"/>
        </w:rPr>
        <w:t xml:space="preserve"> (далее – «дорожная карта»). Документ размещен на официальном сайте администрации </w:t>
      </w:r>
      <w:r w:rsidR="00AB3313">
        <w:rPr>
          <w:rFonts w:ascii="Times New Roman" w:hAnsi="Times New Roman" w:cs="Times New Roman"/>
          <w:sz w:val="28"/>
        </w:rPr>
        <w:t xml:space="preserve">Бардымского </w:t>
      </w:r>
      <w:r w:rsidR="00F52692">
        <w:rPr>
          <w:rFonts w:ascii="Times New Roman" w:hAnsi="Times New Roman" w:cs="Times New Roman"/>
          <w:sz w:val="28"/>
        </w:rPr>
        <w:t xml:space="preserve">муниципального района </w:t>
      </w:r>
      <w:hyperlink r:id="rId9" w:history="1">
        <w:r w:rsidR="00AB3313" w:rsidRPr="004D085C">
          <w:rPr>
            <w:rStyle w:val="a8"/>
            <w:rFonts w:ascii="Times New Roman" w:hAnsi="Times New Roman" w:cs="Times New Roman"/>
            <w:sz w:val="28"/>
          </w:rPr>
          <w:t>http://barda-rayon.ru/</w:t>
        </w:r>
      </w:hyperlink>
    </w:p>
    <w:p w:rsidR="00AB3313" w:rsidRDefault="00AB3313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2692" w:rsidRDefault="00F52692" w:rsidP="00FC5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3313" w:rsidRDefault="00AB3313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69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II. Состояние и развитие конкурентной среды на рынках товаров, работ и услуг </w:t>
      </w:r>
      <w:r w:rsidR="00AB3313">
        <w:rPr>
          <w:rFonts w:ascii="Times New Roman" w:hAnsi="Times New Roman" w:cs="Times New Roman"/>
          <w:b/>
          <w:sz w:val="32"/>
          <w:szCs w:val="32"/>
        </w:rPr>
        <w:t>Бардымского</w:t>
      </w:r>
      <w:r w:rsidRPr="00F52692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F52692" w:rsidRDefault="00F52692" w:rsidP="00F5269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2692" w:rsidRDefault="00F52692" w:rsidP="009962E6">
      <w:pPr>
        <w:pStyle w:val="2"/>
        <w:spacing w:before="0" w:after="0"/>
        <w:ind w:firstLine="720"/>
        <w:contextualSpacing/>
        <w:rPr>
          <w:rFonts w:ascii="Times New Roman" w:hAnsi="Times New Roman" w:cs="Times New Roman"/>
          <w:i w:val="0"/>
        </w:rPr>
      </w:pPr>
      <w:bookmarkStart w:id="1" w:name="_Toc413427740"/>
      <w:bookmarkStart w:id="2" w:name="_Toc444095189"/>
      <w:r>
        <w:rPr>
          <w:rFonts w:ascii="Times New Roman" w:hAnsi="Times New Roman" w:cs="Times New Roman"/>
          <w:i w:val="0"/>
        </w:rPr>
        <w:t>2.</w:t>
      </w:r>
      <w:r w:rsidRPr="00C955DA">
        <w:rPr>
          <w:rFonts w:ascii="Times New Roman" w:hAnsi="Times New Roman" w:cs="Times New Roman"/>
          <w:i w:val="0"/>
        </w:rPr>
        <w:t xml:space="preserve">1. Структурные показатели состояния конкуренции в </w:t>
      </w:r>
      <w:bookmarkEnd w:id="1"/>
      <w:bookmarkEnd w:id="2"/>
      <w:r w:rsidR="00EA18D3">
        <w:rPr>
          <w:rFonts w:ascii="Times New Roman" w:hAnsi="Times New Roman" w:cs="Times New Roman"/>
          <w:i w:val="0"/>
        </w:rPr>
        <w:t xml:space="preserve">Бардымском </w:t>
      </w:r>
      <w:r>
        <w:rPr>
          <w:rFonts w:ascii="Times New Roman" w:hAnsi="Times New Roman" w:cs="Times New Roman"/>
          <w:i w:val="0"/>
        </w:rPr>
        <w:t>муниципальном районе</w:t>
      </w:r>
    </w:p>
    <w:p w:rsidR="00F52692" w:rsidRDefault="00F52692" w:rsidP="00F52692">
      <w:pPr>
        <w:spacing w:after="0" w:line="240" w:lineRule="auto"/>
        <w:contextualSpacing/>
      </w:pPr>
    </w:p>
    <w:p w:rsidR="00F52692" w:rsidRDefault="00F52692" w:rsidP="00F5269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692">
        <w:rPr>
          <w:rFonts w:ascii="Times New Roman" w:hAnsi="Times New Roman" w:cs="Times New Roman"/>
          <w:sz w:val="28"/>
          <w:szCs w:val="28"/>
        </w:rPr>
        <w:t>Одним из основных показателей, отражающих состояние конкурентной среды, является динамика числа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рированных организаций </w:t>
      </w:r>
      <w:r w:rsidR="003840DA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Pr="00F52692">
        <w:rPr>
          <w:rFonts w:ascii="Times New Roman" w:hAnsi="Times New Roman" w:cs="Times New Roman"/>
          <w:sz w:val="28"/>
          <w:szCs w:val="28"/>
        </w:rPr>
        <w:t>.</w:t>
      </w:r>
    </w:p>
    <w:p w:rsidR="007C5A70" w:rsidRPr="000C7117" w:rsidRDefault="00F52692" w:rsidP="007C5A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1656F">
        <w:rPr>
          <w:rFonts w:ascii="Times New Roman" w:hAnsi="Times New Roman" w:cs="Times New Roman"/>
          <w:sz w:val="28"/>
          <w:szCs w:val="28"/>
        </w:rPr>
        <w:t>состоянию на 01.01.2019</w:t>
      </w:r>
      <w:r w:rsidR="00EA18D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313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 зарегистрировано </w:t>
      </w:r>
      <w:r w:rsidR="00FC17F8">
        <w:rPr>
          <w:rFonts w:ascii="Times New Roman" w:eastAsia="Times New Roman" w:hAnsi="Times New Roman" w:cs="Times New Roman"/>
          <w:sz w:val="28"/>
          <w:szCs w:val="28"/>
        </w:rPr>
        <w:t>842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предприятий и организаций различных форм собственности, что на </w:t>
      </w:r>
      <w:r w:rsidR="00FC17F8">
        <w:rPr>
          <w:rFonts w:ascii="Times New Roman" w:eastAsia="Times New Roman" w:hAnsi="Times New Roman" w:cs="Times New Roman"/>
          <w:sz w:val="28"/>
          <w:szCs w:val="28"/>
        </w:rPr>
        <w:t>0,6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3840DA">
        <w:rPr>
          <w:rFonts w:ascii="Times New Roman" w:hAnsi="Times New Roman" w:cs="Times New Roman"/>
          <w:sz w:val="28"/>
          <w:szCs w:val="28"/>
        </w:rPr>
        <w:t xml:space="preserve">(на </w:t>
      </w:r>
      <w:r w:rsidR="00FC17F8">
        <w:rPr>
          <w:rFonts w:ascii="Times New Roman" w:hAnsi="Times New Roman" w:cs="Times New Roman"/>
          <w:sz w:val="28"/>
          <w:szCs w:val="28"/>
        </w:rPr>
        <w:t>5</w:t>
      </w:r>
      <w:r w:rsidR="00EA18D3">
        <w:rPr>
          <w:rFonts w:ascii="Times New Roman" w:hAnsi="Times New Roman" w:cs="Times New Roman"/>
          <w:sz w:val="28"/>
          <w:szCs w:val="28"/>
        </w:rPr>
        <w:t xml:space="preserve"> </w:t>
      </w:r>
      <w:r w:rsidR="003840DA">
        <w:rPr>
          <w:rFonts w:ascii="Times New Roman" w:hAnsi="Times New Roman" w:cs="Times New Roman"/>
          <w:sz w:val="28"/>
          <w:szCs w:val="28"/>
        </w:rPr>
        <w:t xml:space="preserve">единиц) </w:t>
      </w:r>
      <w:r w:rsidR="00EA18D3"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0C7117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>аналогичн</w:t>
      </w:r>
      <w:r w:rsidR="000C7117">
        <w:rPr>
          <w:rFonts w:ascii="Times New Roman" w:hAnsi="Times New Roman" w:cs="Times New Roman"/>
          <w:sz w:val="28"/>
          <w:szCs w:val="28"/>
        </w:rPr>
        <w:t>ым</w:t>
      </w:r>
      <w:r w:rsidRPr="00F52692">
        <w:rPr>
          <w:rFonts w:ascii="Times New Roman" w:eastAsia="Times New Roman" w:hAnsi="Times New Roman" w:cs="Times New Roman"/>
          <w:sz w:val="28"/>
          <w:szCs w:val="28"/>
        </w:rPr>
        <w:t xml:space="preserve"> периодом прошлого года.</w:t>
      </w:r>
      <w:r w:rsidR="00471C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A70" w:rsidRPr="003840DA">
        <w:rPr>
          <w:rFonts w:ascii="Times New Roman" w:hAnsi="Times New Roman" w:cs="Times New Roman"/>
          <w:sz w:val="28"/>
          <w:szCs w:val="28"/>
        </w:rPr>
        <w:t xml:space="preserve">Положительная динамика свидетельствует о наличии благоприятных условий для развития бизнеса на территории </w:t>
      </w:r>
      <w:r w:rsidR="007C5A70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C7117" w:rsidRPr="000C7117" w:rsidRDefault="000C7117" w:rsidP="000C7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692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1B">
        <w:rPr>
          <w:rFonts w:ascii="Times New Roman" w:hAnsi="Times New Roman" w:cs="Times New Roman"/>
          <w:b/>
          <w:sz w:val="28"/>
          <w:szCs w:val="28"/>
        </w:rPr>
        <w:t xml:space="preserve">2.2. Состояние и развитие конкурентной среды на рынках товаров, работ и услуг </w:t>
      </w:r>
      <w:r w:rsidR="00F455EF">
        <w:rPr>
          <w:rFonts w:ascii="Times New Roman" w:hAnsi="Times New Roman" w:cs="Times New Roman"/>
          <w:b/>
          <w:sz w:val="28"/>
          <w:szCs w:val="28"/>
        </w:rPr>
        <w:t xml:space="preserve">Бардымского </w:t>
      </w:r>
      <w:r w:rsidRPr="00095D1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095D1B" w:rsidRDefault="00095D1B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E1D" w:rsidRPr="00E25625" w:rsidRDefault="00007E1D" w:rsidP="00E25625">
      <w:pPr>
        <w:spacing w:after="0" w:line="240" w:lineRule="auto"/>
        <w:ind w:firstLine="709"/>
        <w:contextualSpacing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25625">
        <w:rPr>
          <w:rFonts w:ascii="Times New Roman" w:eastAsia="Arial Unicode MS" w:hAnsi="Times New Roman" w:cs="Times New Roman"/>
          <w:b/>
          <w:sz w:val="28"/>
          <w:szCs w:val="28"/>
        </w:rPr>
        <w:t xml:space="preserve">Рынок услуг дошкольного образования </w:t>
      </w:r>
    </w:p>
    <w:p w:rsidR="009303DE" w:rsidRPr="009303DE" w:rsidRDefault="00A1656F" w:rsidP="00930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/>
          <w:sz w:val="28"/>
          <w:szCs w:val="28"/>
        </w:rPr>
        <w:t>В 2018</w:t>
      </w:r>
      <w:r w:rsidR="00EA18D3" w:rsidRPr="009303DE">
        <w:rPr>
          <w:rFonts w:ascii="Times New Roman" w:hAnsi="Times New Roman"/>
          <w:sz w:val="28"/>
          <w:szCs w:val="28"/>
        </w:rPr>
        <w:t xml:space="preserve"> г. в Бардымском муниципальном районе </w:t>
      </w:r>
      <w:r w:rsidR="009303DE" w:rsidRPr="009303DE">
        <w:rPr>
          <w:rFonts w:ascii="Times New Roman" w:hAnsi="Times New Roman" w:cs="Times New Roman"/>
          <w:sz w:val="28"/>
          <w:szCs w:val="28"/>
        </w:rPr>
        <w:t xml:space="preserve">функционировало 5 дошкольных муниципальных образовательных организаций, 22 структурных подразделения при школах, 1 группа кратковременного пребывания и 3 негосударственных поставщика. </w:t>
      </w:r>
    </w:p>
    <w:p w:rsidR="009303DE" w:rsidRPr="009303DE" w:rsidRDefault="009303DE" w:rsidP="009303D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>В районе проживает 2671 ребенок дошкольного возраста от 0 до 7 лет, из них посещают детские сады – 1640 (95 % от  числа заявившихся, 5% - 95 человек – в очереди).</w:t>
      </w:r>
    </w:p>
    <w:p w:rsidR="009303DE" w:rsidRPr="009303DE" w:rsidRDefault="009303DE" w:rsidP="00930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>Развивается содержание дошкольного образования: в течение года организации района принимали участие в краевых проектах «Читаем ВМЕСТЕ» и «Детский Техномир».</w:t>
      </w:r>
      <w:r w:rsidRPr="0093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Педагоги, в</w:t>
      </w:r>
      <w:r w:rsidRPr="009303DE">
        <w:rPr>
          <w:rFonts w:ascii="Times New Roman" w:hAnsi="Times New Roman" w:cs="Times New Roman"/>
          <w:sz w:val="28"/>
          <w:szCs w:val="28"/>
        </w:rPr>
        <w:t xml:space="preserve">оспитанники и родители Бардымского детского сада № 6 впервые участвовали в </w:t>
      </w:r>
      <w:r w:rsidRPr="0093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межмуниципальном этапе Всероссийского робототехнического Форума среди дошкольных образовательных организаций Пермского края «ИКаРёнок» и заняли</w:t>
      </w:r>
      <w:r w:rsidRPr="0093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3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9303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место среди 10 команд. </w:t>
      </w:r>
      <w:r w:rsidRPr="009303DE">
        <w:rPr>
          <w:rFonts w:ascii="Times New Roman" w:hAnsi="Times New Roman" w:cs="Times New Roman"/>
          <w:sz w:val="28"/>
          <w:szCs w:val="28"/>
        </w:rPr>
        <w:t xml:space="preserve">Также в октябре 2018 года прошел заочный творческий конкурс для детей младшего дошкольного возраста «ИКаРёнок с пеленок», где приняли участие воспитанники  Бардымских детских садов №4, №6, «Солнышко» (структурное подразделение Бардымская СОШ № 2). </w:t>
      </w:r>
    </w:p>
    <w:p w:rsidR="009303DE" w:rsidRPr="009303DE" w:rsidRDefault="009303DE" w:rsidP="009303D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303DE">
        <w:rPr>
          <w:sz w:val="28"/>
          <w:szCs w:val="28"/>
        </w:rPr>
        <w:tab/>
        <w:t>В 17 общеобразовательных школах района в 2018 – 2019 учебном году обучается 3150 школьников, из них в коррекционной школе-интернате 8 вида – 108.</w:t>
      </w:r>
    </w:p>
    <w:p w:rsidR="009303DE" w:rsidRPr="009303DE" w:rsidRDefault="009303DE" w:rsidP="009303D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района трудится 524 педагога, из них 327 учителей (включая руководителей), 111 воспитателей дошкольных </w:t>
      </w:r>
      <w:r w:rsidRPr="009303DE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организаций.</w:t>
      </w:r>
      <w:r w:rsidRPr="009303DE">
        <w:rPr>
          <w:rFonts w:ascii="Times New Roman" w:hAnsi="Times New Roman"/>
          <w:sz w:val="28"/>
          <w:szCs w:val="28"/>
        </w:rPr>
        <w:t xml:space="preserve"> Бардымский район с 2014 года участвует в  реализации  краевого проекта «Мобильный учитель», благодаря которому на сегодняшний день обеспечены  учителями  английского языка четыре  школы: Бичуринская, Акбашевская, Ново-Ашапская, Уймужевская. </w:t>
      </w:r>
    </w:p>
    <w:p w:rsidR="009303DE" w:rsidRPr="009303DE" w:rsidRDefault="009303DE" w:rsidP="009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303DE">
        <w:rPr>
          <w:rFonts w:ascii="Times New Roman" w:hAnsi="Times New Roman" w:cs="Times New Roman"/>
          <w:b/>
          <w:sz w:val="28"/>
          <w:szCs w:val="28"/>
          <w:u w:val="single"/>
        </w:rPr>
        <w:t>обновления содержания образования</w:t>
      </w:r>
      <w:r w:rsidRPr="009303DE">
        <w:rPr>
          <w:rFonts w:ascii="Times New Roman" w:hAnsi="Times New Roman" w:cs="Times New Roman"/>
          <w:sz w:val="28"/>
          <w:szCs w:val="28"/>
        </w:rPr>
        <w:t xml:space="preserve"> продолжена серьезная работа по реализации федеральных государственных образовательных стандартов. Реализуется основной этап  муниципального проекта «Модель организации исследовательской и проектной деятельности участников образовательных отношений на муниципальном уровне», в рамках которого проведено много мероприятий. Радует, что возросло количество участников краевых проектов: 12 школ и 4 детских сада были вовлечены в реализацию 10 краевых проектов.  В 4 ресурсных центрах обучены </w:t>
      </w:r>
      <w:r w:rsidRPr="009303DE">
        <w:rPr>
          <w:rFonts w:ascii="Times New Roman" w:hAnsi="Times New Roman" w:cs="Times New Roman"/>
          <w:sz w:val="28"/>
          <w:szCs w:val="28"/>
        </w:rPr>
        <w:tab/>
        <w:t xml:space="preserve">90 педагогов из всех школ и детских садов района. </w:t>
      </w:r>
      <w:r w:rsidRPr="009303DE">
        <w:rPr>
          <w:rFonts w:ascii="Times New Roman" w:hAnsi="Times New Roman" w:cs="Times New Roman"/>
          <w:sz w:val="28"/>
          <w:szCs w:val="28"/>
        </w:rPr>
        <w:tab/>
        <w:t>Проведено 5 муниципальных конкурсов, где представлено 97 проектов, из них 37 - получили финансирование на реализацию проектов (70 тыс. руб)</w:t>
      </w:r>
    </w:p>
    <w:p w:rsidR="009303DE" w:rsidRPr="009303DE" w:rsidRDefault="009303DE" w:rsidP="009303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color w:val="000000"/>
          <w:sz w:val="28"/>
          <w:szCs w:val="28"/>
        </w:rPr>
        <w:t>Одним из важных условий развития профессионализма педагога являются конкурсы педагогического мастерства.</w:t>
      </w:r>
      <w:r w:rsidRPr="009303DE">
        <w:rPr>
          <w:rFonts w:ascii="Times New Roman" w:hAnsi="Times New Roman" w:cs="Times New Roman"/>
          <w:sz w:val="28"/>
          <w:szCs w:val="28"/>
        </w:rPr>
        <w:t xml:space="preserve"> Абсолютным победителем муниципального конкурса «Учитель года-2018» стала Барсаева Эльвина Ильгизовна, учитель биологии и химии Куземьяровской ООШ.</w:t>
      </w:r>
    </w:p>
    <w:p w:rsidR="009303DE" w:rsidRPr="009303DE" w:rsidRDefault="009303DE" w:rsidP="009303D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3DE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конкурса  среди лучших учителей на получение денежного поощрения в рамках </w:t>
      </w:r>
      <w:r w:rsidRPr="009303DE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приоритетного национального проекта «Образование»</w:t>
      </w:r>
      <w:r w:rsidRPr="009303DE">
        <w:rPr>
          <w:rFonts w:ascii="Times New Roman" w:hAnsi="Times New Roman" w:cs="Times New Roman"/>
          <w:color w:val="000000"/>
          <w:sz w:val="28"/>
          <w:szCs w:val="28"/>
        </w:rPr>
        <w:t xml:space="preserve"> на федеральном уровне стала Тайсина Ясима Газнавийовна, учитель математики и экономики Бардымской гимназии имени Г.Тукая.</w:t>
      </w:r>
    </w:p>
    <w:p w:rsidR="009303DE" w:rsidRPr="009303DE" w:rsidRDefault="009303DE" w:rsidP="009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ab/>
        <w:t xml:space="preserve">Деятельность системы образования по вопросам </w:t>
      </w:r>
      <w:r w:rsidRPr="009303DE">
        <w:rPr>
          <w:rFonts w:ascii="Times New Roman" w:hAnsi="Times New Roman" w:cs="Times New Roman"/>
          <w:b/>
          <w:sz w:val="28"/>
          <w:szCs w:val="28"/>
          <w:u w:val="single"/>
        </w:rPr>
        <w:t>воспитания</w:t>
      </w:r>
      <w:r w:rsidRPr="009303DE">
        <w:rPr>
          <w:rFonts w:ascii="Times New Roman" w:hAnsi="Times New Roman" w:cs="Times New Roman"/>
          <w:sz w:val="28"/>
          <w:szCs w:val="28"/>
        </w:rPr>
        <w:t xml:space="preserve"> была направлена на реализацию плана мероприятий по Национальной и региональной стратегиям действий в интересах детей на 2012-2017 годы «Десятилетия детства в РФ на 2018-26 годы». Задача совершенствования воспитательной работы решалась через создание условий для развития единого воспитательного пространства, интеграцию процессов воспитания и социализации во все виды деятельности обучающихся (учебную, внеучебную, внешкольную, общественно-полезную), организацию деятельности органов детского самоуправления и детских общественных организаций и их участия в социально значимых акциях, привлечение к решению воспитательных задач семьи, общественности и социальных партнёров.</w:t>
      </w:r>
    </w:p>
    <w:p w:rsidR="009303DE" w:rsidRPr="009303DE" w:rsidRDefault="009303DE" w:rsidP="009303D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303DE">
        <w:rPr>
          <w:sz w:val="28"/>
          <w:szCs w:val="28"/>
        </w:rPr>
        <w:t xml:space="preserve"> </w:t>
      </w:r>
      <w:r w:rsidRPr="009303DE">
        <w:rPr>
          <w:sz w:val="28"/>
          <w:szCs w:val="28"/>
        </w:rPr>
        <w:tab/>
        <w:t xml:space="preserve">В 2018 году в рамках регионального проекта «Сбережем семью – сбережем Россию» при Детской библиотеке был создан методический центр по родительскому образованию и просвещению. </w:t>
      </w:r>
    </w:p>
    <w:p w:rsidR="009303DE" w:rsidRPr="009303DE" w:rsidRDefault="009303DE" w:rsidP="009303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Бардымском муниципальном районе  функционируют 3 образовательные организации </w:t>
      </w:r>
      <w:r w:rsidRPr="009303D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дополнительного образования детей</w:t>
      </w:r>
      <w:r w:rsidRPr="00930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МАУ ДО «Дом детского творчества», МАУ ДО «Станция юных техников», МАУ ДО «Детско-юношеская спортивная школа». В этих организациях действует 69 объединений (135 групп), охват детей  школьного возраста составляет 1848 человек (59%). </w:t>
      </w:r>
    </w:p>
    <w:p w:rsidR="009303DE" w:rsidRPr="009303DE" w:rsidRDefault="009303DE" w:rsidP="009303DE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воспитанники организаций дополнительного образования становятся призерами и победителями краевых, Всероссийских и Международных конкурсов, фестивалей и соревнований. В 2017-18 учебном году 1496 человек стали призерами и победителями конкурсов различного уровня. </w:t>
      </w:r>
    </w:p>
    <w:p w:rsidR="009303DE" w:rsidRPr="009303DE" w:rsidRDefault="009303DE" w:rsidP="009303DE">
      <w:pPr>
        <w:spacing w:after="0" w:line="240" w:lineRule="auto"/>
        <w:ind w:firstLine="34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3DE">
        <w:rPr>
          <w:rFonts w:ascii="Times New Roman" w:hAnsi="Times New Roman" w:cs="Times New Roman"/>
          <w:sz w:val="28"/>
          <w:szCs w:val="28"/>
        </w:rPr>
        <w:t xml:space="preserve">На  региональном этапе </w:t>
      </w:r>
      <w:r w:rsidRPr="009303DE">
        <w:rPr>
          <w:rFonts w:ascii="Times New Roman" w:hAnsi="Times New Roman" w:cs="Times New Roman"/>
          <w:sz w:val="28"/>
          <w:szCs w:val="28"/>
          <w:u w:val="single"/>
        </w:rPr>
        <w:t>всероссийской олимпиады</w:t>
      </w:r>
      <w:r w:rsidRPr="009303DE">
        <w:rPr>
          <w:rFonts w:ascii="Times New Roman" w:hAnsi="Times New Roman" w:cs="Times New Roman"/>
          <w:sz w:val="28"/>
          <w:szCs w:val="28"/>
        </w:rPr>
        <w:t xml:space="preserve"> школьников стали призерами 2 обучающихся по 2 предметам: по лесоведению (Ибрагимова Гулюза, Бардымская гимназия) и по физкультуре (Савинов Эмиль, Елпачихинская СОШ). В очном туре Международной олимпиады по русскому языку для учащихся школ с родным (нерусским) языком обучения приняли участие 8 обучающихся школ Бардымского района: ученицы  Бардымской гимназии </w:t>
      </w:r>
      <w:r w:rsidRPr="009303DE">
        <w:rPr>
          <w:rFonts w:ascii="Times New Roman" w:hAnsi="Times New Roman" w:cs="Times New Roman"/>
          <w:bCs/>
          <w:sz w:val="28"/>
          <w:szCs w:val="28"/>
        </w:rPr>
        <w:t>Газизова</w:t>
      </w:r>
      <w:r w:rsidRPr="009303DE">
        <w:rPr>
          <w:rFonts w:ascii="Times New Roman" w:hAnsi="Times New Roman" w:cs="Times New Roman"/>
          <w:sz w:val="28"/>
          <w:szCs w:val="28"/>
        </w:rPr>
        <w:t xml:space="preserve"> А</w:t>
      </w:r>
      <w:r w:rsidRPr="009303DE">
        <w:rPr>
          <w:rFonts w:ascii="Times New Roman" w:hAnsi="Times New Roman" w:cs="Times New Roman"/>
          <w:bCs/>
          <w:sz w:val="28"/>
          <w:szCs w:val="28"/>
        </w:rPr>
        <w:t xml:space="preserve">делина </w:t>
      </w:r>
      <w:r w:rsidRPr="009303DE">
        <w:rPr>
          <w:rFonts w:ascii="Times New Roman" w:hAnsi="Times New Roman" w:cs="Times New Roman"/>
          <w:sz w:val="28"/>
          <w:szCs w:val="28"/>
        </w:rPr>
        <w:t xml:space="preserve">и </w:t>
      </w:r>
      <w:r w:rsidRPr="009303DE">
        <w:rPr>
          <w:rFonts w:ascii="Times New Roman" w:hAnsi="Times New Roman" w:cs="Times New Roman"/>
          <w:bCs/>
          <w:sz w:val="28"/>
          <w:szCs w:val="28"/>
        </w:rPr>
        <w:t>Муракаева</w:t>
      </w:r>
      <w:r w:rsidRPr="009303DE">
        <w:rPr>
          <w:rFonts w:ascii="Times New Roman" w:hAnsi="Times New Roman" w:cs="Times New Roman"/>
          <w:sz w:val="28"/>
          <w:szCs w:val="28"/>
        </w:rPr>
        <w:t xml:space="preserve"> Гузель стали </w:t>
      </w:r>
      <w:r w:rsidRPr="009303DE">
        <w:rPr>
          <w:rFonts w:ascii="Times New Roman" w:hAnsi="Times New Roman" w:cs="Times New Roman"/>
          <w:bCs/>
          <w:sz w:val="28"/>
          <w:szCs w:val="28"/>
        </w:rPr>
        <w:t>призерами</w:t>
      </w:r>
      <w:r w:rsidRPr="009303DE">
        <w:rPr>
          <w:rFonts w:ascii="Times New Roman" w:hAnsi="Times New Roman" w:cs="Times New Roman"/>
          <w:sz w:val="28"/>
          <w:szCs w:val="28"/>
        </w:rPr>
        <w:t xml:space="preserve"> олимпиады среди десятиклассников, а </w:t>
      </w:r>
      <w:r w:rsidRPr="009303DE">
        <w:rPr>
          <w:rFonts w:ascii="Times New Roman" w:hAnsi="Times New Roman" w:cs="Times New Roman"/>
          <w:bCs/>
          <w:sz w:val="28"/>
          <w:szCs w:val="28"/>
        </w:rPr>
        <w:t>Кучукбаева</w:t>
      </w:r>
      <w:r w:rsidRPr="009303DE">
        <w:rPr>
          <w:rFonts w:ascii="Times New Roman" w:hAnsi="Times New Roman" w:cs="Times New Roman"/>
          <w:sz w:val="28"/>
          <w:szCs w:val="28"/>
        </w:rPr>
        <w:t xml:space="preserve"> Диана стала </w:t>
      </w:r>
      <w:r w:rsidRPr="009303DE">
        <w:rPr>
          <w:rFonts w:ascii="Times New Roman" w:hAnsi="Times New Roman" w:cs="Times New Roman"/>
          <w:bCs/>
          <w:sz w:val="28"/>
          <w:szCs w:val="28"/>
        </w:rPr>
        <w:t>победителем в номинации "Лингвистическое чутье</w:t>
      </w:r>
      <w:r w:rsidRPr="009303DE">
        <w:rPr>
          <w:rFonts w:ascii="Times New Roman" w:hAnsi="Times New Roman" w:cs="Times New Roman"/>
          <w:sz w:val="28"/>
          <w:szCs w:val="28"/>
        </w:rPr>
        <w:t>". На межрегиональной олимпиаде по татарской литературе Нуртдинова Роза стала победителем (Бардымская гимназия, учитель Мусина Лилия Ильсуровна).</w:t>
      </w:r>
    </w:p>
    <w:p w:rsidR="009303DE" w:rsidRPr="009303DE" w:rsidRDefault="009303DE" w:rsidP="009303DE">
      <w:pPr>
        <w:pStyle w:val="ac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9303DE">
        <w:rPr>
          <w:color w:val="000000"/>
          <w:sz w:val="28"/>
          <w:szCs w:val="28"/>
          <w:shd w:val="clear" w:color="auto" w:fill="FFFFFF"/>
        </w:rPr>
        <w:t xml:space="preserve">В </w:t>
      </w:r>
      <w:r w:rsidRPr="009303DE">
        <w:rPr>
          <w:color w:val="000000"/>
          <w:sz w:val="28"/>
          <w:szCs w:val="28"/>
        </w:rPr>
        <w:t xml:space="preserve"> ноябре 2018 года в г. Перми состоялся очный этап краевой олимпиады по родному языку, культуре, истории для детей, обучающихся в образовательных организациях с этнокультурным компонентом и национально-культурных организациях.</w:t>
      </w:r>
      <w:r w:rsidRPr="009303DE">
        <w:rPr>
          <w:rStyle w:val="ad"/>
          <w:color w:val="000000"/>
          <w:sz w:val="28"/>
          <w:szCs w:val="28"/>
        </w:rPr>
        <w:t xml:space="preserve"> В номинация «Татарский язык, культура, история» обучающиеся Бардымского района заняли 4 призовых места: </w:t>
      </w:r>
      <w:r w:rsidRPr="009303DE">
        <w:rPr>
          <w:color w:val="000000"/>
          <w:sz w:val="28"/>
          <w:szCs w:val="28"/>
        </w:rPr>
        <w:t>Шарипова Лиана, Юсупова Зухра, Габзалилова Зарина из Сарашевской СОШ, Бакунова Эмилия – из Березниковской СОШ.</w:t>
      </w:r>
    </w:p>
    <w:p w:rsidR="009303DE" w:rsidRPr="009303DE" w:rsidRDefault="009303DE" w:rsidP="009303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 xml:space="preserve">Яркими событиями в системе допобразования стали соревнования,  проведенные в 2018 году в ФОК «Батыр» (ДЮСШ): Всероссийские соревнования «Кама» по спортивной вольной борьбе среди мужчин, Чемпионаты Приволжского федерального округа по вольной борьбе среди мужчин и женщин,  </w:t>
      </w:r>
      <w:r w:rsidRPr="009303DE">
        <w:rPr>
          <w:rFonts w:ascii="Times New Roman" w:eastAsia="Calibri" w:hAnsi="Times New Roman" w:cs="Times New Roman"/>
          <w:sz w:val="28"/>
          <w:szCs w:val="28"/>
        </w:rPr>
        <w:t xml:space="preserve">Первенство  Пермского края  по борьбе на поясах среди юношей и девушек 2002-2004 г.р.,  среди юниоров и юниорок 1999-2001 г.р. </w:t>
      </w:r>
      <w:r w:rsidRPr="009303DE">
        <w:rPr>
          <w:rFonts w:ascii="Times New Roman" w:hAnsi="Times New Roman" w:cs="Times New Roman"/>
          <w:sz w:val="28"/>
          <w:szCs w:val="28"/>
        </w:rPr>
        <w:t>Впервые в районе проведены соревнования на первенство Пермского края  по ракетомодельному спорту среди обучающихся на базе СЮТ.</w:t>
      </w:r>
    </w:p>
    <w:p w:rsidR="009303DE" w:rsidRDefault="009303DE" w:rsidP="0093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3DE">
        <w:rPr>
          <w:rFonts w:ascii="Times New Roman" w:hAnsi="Times New Roman" w:cs="Times New Roman"/>
          <w:b/>
          <w:sz w:val="28"/>
          <w:szCs w:val="28"/>
        </w:rPr>
        <w:tab/>
      </w:r>
      <w:r w:rsidRPr="009303DE">
        <w:rPr>
          <w:rFonts w:ascii="Times New Roman" w:hAnsi="Times New Roman" w:cs="Times New Roman"/>
          <w:sz w:val="28"/>
          <w:szCs w:val="28"/>
        </w:rPr>
        <w:t xml:space="preserve">В краевом конкурсе на присуждение знака отличия </w:t>
      </w:r>
      <w:r w:rsidRPr="009303DE">
        <w:rPr>
          <w:rFonts w:ascii="Times New Roman" w:hAnsi="Times New Roman" w:cs="Times New Roman"/>
          <w:b/>
          <w:sz w:val="28"/>
          <w:szCs w:val="28"/>
        </w:rPr>
        <w:t xml:space="preserve">«Гордость Пермского края» </w:t>
      </w:r>
      <w:r w:rsidRPr="009303DE">
        <w:rPr>
          <w:rFonts w:ascii="Times New Roman" w:hAnsi="Times New Roman" w:cs="Times New Roman"/>
          <w:sz w:val="28"/>
          <w:szCs w:val="28"/>
        </w:rPr>
        <w:t>по номинациям</w:t>
      </w:r>
      <w:r w:rsidRPr="00930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3DE">
        <w:rPr>
          <w:rFonts w:ascii="Times New Roman" w:hAnsi="Times New Roman" w:cs="Times New Roman"/>
          <w:sz w:val="28"/>
          <w:szCs w:val="28"/>
        </w:rPr>
        <w:t>стали победителями: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DE" w:rsidRPr="009303DE" w:rsidRDefault="009303DE" w:rsidP="009303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03DE">
        <w:rPr>
          <w:rFonts w:ascii="Times New Roman" w:hAnsi="Times New Roman" w:cs="Times New Roman"/>
          <w:sz w:val="28"/>
          <w:szCs w:val="28"/>
        </w:rPr>
        <w:t xml:space="preserve"> «Интеллект» - Кучукбаев Эдуард и Нуртдинова Роза (Бардымская гимназия)</w:t>
      </w:r>
    </w:p>
    <w:p w:rsidR="009303DE" w:rsidRPr="009303DE" w:rsidRDefault="009303DE" w:rsidP="009303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03DE">
        <w:rPr>
          <w:rFonts w:ascii="Times New Roman" w:hAnsi="Times New Roman"/>
          <w:sz w:val="28"/>
          <w:szCs w:val="28"/>
        </w:rPr>
        <w:t>«Физическая культура и спорт» -  Мунасипов Нияз, Максутов Арсений (воспитанники ДЮСШ, Бардымская гимназия), Балтачев Эмиль (воспитанник ДЮСШ, Тюндюковская СОШ).</w:t>
      </w:r>
    </w:p>
    <w:p w:rsidR="009303DE" w:rsidRPr="009303DE" w:rsidRDefault="009303DE" w:rsidP="009303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03DE">
        <w:rPr>
          <w:rFonts w:ascii="Times New Roman" w:hAnsi="Times New Roman"/>
          <w:sz w:val="28"/>
          <w:szCs w:val="28"/>
        </w:rPr>
        <w:t xml:space="preserve">«Общественная деятельность» - Тляшев Денис, Габсабиров Денис, Мусина Ирина (Бардымская гимназия). </w:t>
      </w:r>
    </w:p>
    <w:p w:rsidR="009303DE" w:rsidRPr="009303DE" w:rsidRDefault="009303DE" w:rsidP="009303D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 xml:space="preserve">По итогам  муниципального конкурса  на присуждение </w:t>
      </w:r>
      <w:r w:rsidRPr="009303DE">
        <w:rPr>
          <w:rFonts w:ascii="Times New Roman" w:hAnsi="Times New Roman" w:cs="Times New Roman"/>
          <w:b/>
          <w:sz w:val="28"/>
          <w:szCs w:val="28"/>
        </w:rPr>
        <w:t>премии им. Героя Советского Союза Шарифзяна Казанбаева</w:t>
      </w:r>
      <w:r w:rsidRPr="009303DE">
        <w:rPr>
          <w:rFonts w:ascii="Times New Roman" w:hAnsi="Times New Roman" w:cs="Times New Roman"/>
          <w:sz w:val="28"/>
          <w:szCs w:val="28"/>
        </w:rPr>
        <w:t xml:space="preserve"> победили </w:t>
      </w:r>
      <w:r w:rsidRPr="009303DE">
        <w:rPr>
          <w:rFonts w:ascii="Times New Roman" w:hAnsi="Times New Roman"/>
          <w:sz w:val="28"/>
          <w:szCs w:val="28"/>
        </w:rPr>
        <w:t xml:space="preserve"> следующие </w:t>
      </w:r>
      <w:r w:rsidRPr="009303DE">
        <w:rPr>
          <w:rFonts w:ascii="Times New Roman" w:hAnsi="Times New Roman"/>
          <w:sz w:val="28"/>
          <w:szCs w:val="28"/>
        </w:rPr>
        <w:lastRenderedPageBreak/>
        <w:t>обучающиеся в номинациях: «Интеллект» - Нуртдинова Роза (Бардымская гимназия);</w:t>
      </w:r>
    </w:p>
    <w:p w:rsidR="009303DE" w:rsidRPr="009303DE" w:rsidRDefault="009303DE" w:rsidP="009303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03DE">
        <w:rPr>
          <w:rFonts w:ascii="Times New Roman" w:hAnsi="Times New Roman"/>
          <w:sz w:val="28"/>
          <w:szCs w:val="28"/>
        </w:rPr>
        <w:t>«Общественная деятельность» - Шарипова Арина (Елпачихинская СОШ);</w:t>
      </w:r>
    </w:p>
    <w:p w:rsidR="009303DE" w:rsidRPr="009303DE" w:rsidRDefault="009303DE" w:rsidP="009303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03DE">
        <w:rPr>
          <w:rFonts w:ascii="Times New Roman" w:hAnsi="Times New Roman"/>
          <w:sz w:val="28"/>
          <w:szCs w:val="28"/>
        </w:rPr>
        <w:t>«Физическая культура и спорт» - Мунасипов Нияз (воспитанник ДЮСШ, Бардымская гимназия);</w:t>
      </w:r>
    </w:p>
    <w:p w:rsidR="009303DE" w:rsidRPr="009303DE" w:rsidRDefault="009303DE" w:rsidP="009303D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303DE">
        <w:rPr>
          <w:rFonts w:ascii="Times New Roman" w:hAnsi="Times New Roman"/>
          <w:sz w:val="28"/>
          <w:szCs w:val="28"/>
        </w:rPr>
        <w:t>«Культура и искусство» - Арсланова Азалия (Детская школа искусств, Бардымская гимназия).</w:t>
      </w:r>
    </w:p>
    <w:p w:rsidR="009303DE" w:rsidRPr="009303DE" w:rsidRDefault="009303DE" w:rsidP="009303DE">
      <w:pPr>
        <w:pStyle w:val="ae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3DE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образования РФ и Пермского края  является </w:t>
      </w:r>
      <w:r w:rsidRPr="009303DE">
        <w:rPr>
          <w:rFonts w:ascii="Times New Roman" w:hAnsi="Times New Roman" w:cs="Times New Roman"/>
          <w:b/>
          <w:sz w:val="28"/>
          <w:szCs w:val="28"/>
          <w:u w:val="single"/>
        </w:rPr>
        <w:t>создание новых мест</w:t>
      </w:r>
      <w:r w:rsidRPr="009303DE">
        <w:rPr>
          <w:rFonts w:ascii="Times New Roman" w:hAnsi="Times New Roman" w:cs="Times New Roman"/>
          <w:sz w:val="28"/>
          <w:szCs w:val="28"/>
        </w:rPr>
        <w:t xml:space="preserve"> в общеобразовательных школах: в ноябре закончен  капитальный ремонт Бардымской СОШ №2, благодаря чему обучающиеся школы получили возможность обучаться в односменном режиме. В 2018 году проведен ремонт спортзала БСОШ №2  за счет федеральных, краевых и муниципальных средств; проведены ремонтные работы в образовательных организациях в целях подготовки к началу нового учебного года и осенне-зимнего периода на общую сумму 5000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3DE">
        <w:rPr>
          <w:rFonts w:ascii="Times New Roman" w:hAnsi="Times New Roman" w:cs="Times New Roman"/>
          <w:sz w:val="28"/>
          <w:szCs w:val="28"/>
        </w:rPr>
        <w:t xml:space="preserve">рублей из средств местного бюджета; приобретено 2 автобуса для Уймужевской ООШ и Сарашевской СОШ за счет краевых средств. </w:t>
      </w:r>
    </w:p>
    <w:p w:rsidR="001F53E9" w:rsidRPr="00F45441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07E1D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3E9">
        <w:rPr>
          <w:rFonts w:ascii="Times New Roman" w:hAnsi="Times New Roman" w:cs="Times New Roman"/>
          <w:b/>
          <w:sz w:val="32"/>
          <w:szCs w:val="32"/>
        </w:rPr>
        <w:t xml:space="preserve">III. Сведения о реализации составляющих Стандарта развития конкуренции в </w:t>
      </w:r>
      <w:r w:rsidR="00F455EF">
        <w:rPr>
          <w:rFonts w:ascii="Times New Roman" w:hAnsi="Times New Roman" w:cs="Times New Roman"/>
          <w:b/>
          <w:sz w:val="32"/>
          <w:szCs w:val="32"/>
        </w:rPr>
        <w:t>Бардымском</w:t>
      </w:r>
      <w:r w:rsidRPr="001F53E9">
        <w:rPr>
          <w:rFonts w:ascii="Times New Roman" w:hAnsi="Times New Roman" w:cs="Times New Roman"/>
          <w:b/>
          <w:sz w:val="32"/>
          <w:szCs w:val="32"/>
        </w:rPr>
        <w:t xml:space="preserve"> муниципальном районе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E9" w:rsidRDefault="001F53E9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920">
        <w:rPr>
          <w:rFonts w:ascii="Times New Roman" w:hAnsi="Times New Roman" w:cs="Times New Roman"/>
          <w:b/>
          <w:sz w:val="28"/>
          <w:szCs w:val="28"/>
        </w:rPr>
        <w:t>3.1.</w:t>
      </w:r>
      <w:r w:rsidR="000A0920" w:rsidRPr="000A0920">
        <w:rPr>
          <w:rFonts w:ascii="Times New Roman" w:hAnsi="Times New Roman" w:cs="Times New Roman"/>
          <w:b/>
          <w:sz w:val="28"/>
          <w:szCs w:val="28"/>
        </w:rPr>
        <w:t xml:space="preserve"> Сведения о заключенных соглашениях по внедрению Стандарта развития конкуренции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920" w:rsidRDefault="000A0920" w:rsidP="00D71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целях содействия развитию конкуренции в </w:t>
      </w:r>
      <w:r w:rsidR="00D717E7">
        <w:rPr>
          <w:rFonts w:ascii="Times New Roman" w:hAnsi="Times New Roman" w:cs="Times New Roman"/>
          <w:sz w:val="28"/>
          <w:szCs w:val="28"/>
        </w:rPr>
        <w:t>Пермском крае</w:t>
      </w:r>
      <w:r w:rsidRPr="00D717E7">
        <w:rPr>
          <w:rFonts w:ascii="Times New Roman" w:hAnsi="Times New Roman" w:cs="Times New Roman"/>
          <w:sz w:val="28"/>
          <w:szCs w:val="28"/>
        </w:rPr>
        <w:t xml:space="preserve"> между министерством экономического развития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</w:t>
      </w:r>
      <w:r w:rsidRPr="00D717E7">
        <w:rPr>
          <w:rFonts w:ascii="Times New Roman" w:hAnsi="Times New Roman" w:cs="Times New Roman"/>
          <w:sz w:val="28"/>
          <w:szCs w:val="28"/>
        </w:rPr>
        <w:t>, как уполномоченным органом по содействию развитию кон</w:t>
      </w:r>
      <w:r w:rsidR="00D717E7">
        <w:rPr>
          <w:rFonts w:ascii="Times New Roman" w:hAnsi="Times New Roman" w:cs="Times New Roman"/>
          <w:sz w:val="28"/>
          <w:szCs w:val="28"/>
        </w:rPr>
        <w:t>куренции</w:t>
      </w:r>
      <w:r w:rsidRPr="00D717E7">
        <w:rPr>
          <w:rFonts w:ascii="Times New Roman" w:hAnsi="Times New Roman" w:cs="Times New Roman"/>
          <w:sz w:val="28"/>
          <w:szCs w:val="28"/>
        </w:rPr>
        <w:t xml:space="preserve">, и администрациями всех муниципальных районов и городских округов заключены соглашения о внедрении стандарта развития конкуренции на территории </w:t>
      </w:r>
      <w:r w:rsidR="00D717E7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021611" w:rsidRDefault="00102B08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о взаимодействии между Министерством экономического развития Пермского края и 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по внедрению Стандарта развития конкуренции заключено </w:t>
      </w:r>
      <w:r w:rsidR="00021611">
        <w:rPr>
          <w:rFonts w:ascii="Times New Roman" w:hAnsi="Times New Roman" w:cs="Times New Roman"/>
          <w:sz w:val="28"/>
          <w:szCs w:val="28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 xml:space="preserve">2016 года. Соглашение размещено на официальном сайте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hyperlink r:id="rId10" w:history="1">
        <w:r w:rsidR="00021611" w:rsidRPr="004D085C">
          <w:rPr>
            <w:rStyle w:val="a8"/>
            <w:rFonts w:ascii="Times New Roman" w:hAnsi="Times New Roman" w:cs="Times New Roman"/>
            <w:sz w:val="28"/>
            <w:szCs w:val="28"/>
          </w:rPr>
          <w:t>http://barda-rayon.ru/</w:t>
        </w:r>
      </w:hyperlink>
      <w:r w:rsidR="00021611">
        <w:rPr>
          <w:rFonts w:ascii="Times New Roman" w:hAnsi="Times New Roman" w:cs="Times New Roman"/>
          <w:sz w:val="28"/>
          <w:szCs w:val="28"/>
        </w:rPr>
        <w:t>.</w:t>
      </w:r>
    </w:p>
    <w:p w:rsidR="000A0920" w:rsidRPr="00D717E7" w:rsidRDefault="000A0920" w:rsidP="00B420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102B08">
        <w:rPr>
          <w:rFonts w:ascii="Times New Roman" w:hAnsi="Times New Roman" w:cs="Times New Roman"/>
          <w:sz w:val="28"/>
          <w:szCs w:val="28"/>
        </w:rPr>
        <w:t>Соглашения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</w:t>
      </w:r>
      <w:r w:rsidR="00102B08">
        <w:rPr>
          <w:rFonts w:ascii="Times New Roman" w:hAnsi="Times New Roman" w:cs="Times New Roman"/>
          <w:sz w:val="28"/>
          <w:szCs w:val="28"/>
        </w:rPr>
        <w:t>реализуется</w:t>
      </w:r>
      <w:r w:rsidRPr="00D717E7">
        <w:rPr>
          <w:rFonts w:ascii="Times New Roman" w:hAnsi="Times New Roman" w:cs="Times New Roman"/>
          <w:sz w:val="28"/>
          <w:szCs w:val="28"/>
        </w:rPr>
        <w:t xml:space="preserve"> организация сотрудничества по следующим направлениям: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выявление потенциала развития экономики;</w:t>
      </w:r>
    </w:p>
    <w:p w:rsidR="000A0920" w:rsidRPr="00D717E7" w:rsidRDefault="000A0920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7E7">
        <w:rPr>
          <w:rFonts w:ascii="Times New Roman" w:hAnsi="Times New Roman" w:cs="Times New Roman"/>
          <w:sz w:val="28"/>
          <w:szCs w:val="28"/>
        </w:rPr>
        <w:t>создание стимулов и условий для развития субъектов малого и среднего предпринимательства, устранение административных барьеров;</w:t>
      </w:r>
    </w:p>
    <w:p w:rsidR="00102B08" w:rsidRDefault="00102B08" w:rsidP="00102B08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B08">
        <w:rPr>
          <w:rFonts w:ascii="Times New Roman" w:hAnsi="Times New Roman" w:cs="Times New Roman"/>
          <w:sz w:val="28"/>
          <w:szCs w:val="28"/>
        </w:rPr>
        <w:t>реализация положений С</w:t>
      </w:r>
      <w:r>
        <w:rPr>
          <w:rFonts w:ascii="Times New Roman" w:hAnsi="Times New Roman" w:cs="Times New Roman"/>
          <w:sz w:val="28"/>
          <w:szCs w:val="28"/>
        </w:rPr>
        <w:t>тандарта развития конкуренции.</w:t>
      </w:r>
    </w:p>
    <w:p w:rsidR="000A0920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02B08">
        <w:rPr>
          <w:rFonts w:ascii="Times New Roman" w:hAnsi="Times New Roman" w:cs="Times New Roman"/>
          <w:sz w:val="28"/>
          <w:szCs w:val="28"/>
        </w:rPr>
        <w:t>С</w:t>
      </w:r>
      <w:r w:rsidR="000A0920" w:rsidRPr="00102B08">
        <w:rPr>
          <w:rFonts w:ascii="Times New Roman" w:hAnsi="Times New Roman" w:cs="Times New Roman"/>
          <w:sz w:val="28"/>
          <w:szCs w:val="28"/>
        </w:rPr>
        <w:t>оглашени</w:t>
      </w:r>
      <w:r w:rsidR="00102B08">
        <w:rPr>
          <w:rFonts w:ascii="Times New Roman" w:hAnsi="Times New Roman" w:cs="Times New Roman"/>
          <w:sz w:val="28"/>
          <w:szCs w:val="28"/>
        </w:rPr>
        <w:t>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A0920" w:rsidRPr="00102B08">
        <w:rPr>
          <w:rFonts w:ascii="Times New Roman" w:hAnsi="Times New Roman" w:cs="Times New Roman"/>
          <w:sz w:val="28"/>
          <w:szCs w:val="28"/>
        </w:rPr>
        <w:t>ся разработка и реализация мероприятий, нап</w:t>
      </w:r>
      <w:r w:rsidR="00DB485D">
        <w:rPr>
          <w:rFonts w:ascii="Times New Roman" w:hAnsi="Times New Roman" w:cs="Times New Roman"/>
          <w:sz w:val="28"/>
          <w:szCs w:val="28"/>
        </w:rPr>
        <w:t>равленных на содействие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</w:t>
      </w:r>
      <w:r w:rsidR="000A0920" w:rsidRPr="00102B08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приоритетных и социально значимых рынках, а также системных мероприятий по развитию конкурентной среды в </w:t>
      </w:r>
      <w:r w:rsidR="00102B08">
        <w:rPr>
          <w:rFonts w:ascii="Times New Roman" w:hAnsi="Times New Roman" w:cs="Times New Roman"/>
          <w:sz w:val="28"/>
          <w:szCs w:val="28"/>
        </w:rPr>
        <w:t>Пермском крае</w:t>
      </w:r>
      <w:r w:rsidR="000A0920" w:rsidRPr="00102B08">
        <w:rPr>
          <w:rFonts w:ascii="Times New Roman" w:hAnsi="Times New Roman" w:cs="Times New Roman"/>
          <w:sz w:val="28"/>
          <w:szCs w:val="28"/>
        </w:rPr>
        <w:t>, в том числе в рамках реализации «Дорожной карты» достижения целевых значений показателей ме</w:t>
      </w:r>
      <w:r w:rsidR="00DB485D">
        <w:rPr>
          <w:rFonts w:ascii="Times New Roman" w:hAnsi="Times New Roman" w:cs="Times New Roman"/>
          <w:sz w:val="28"/>
          <w:szCs w:val="28"/>
        </w:rPr>
        <w:t>роприятий по содействию развития</w:t>
      </w:r>
      <w:r w:rsidR="000A0920" w:rsidRPr="00102B08">
        <w:rPr>
          <w:rFonts w:ascii="Times New Roman" w:hAnsi="Times New Roman" w:cs="Times New Roman"/>
          <w:sz w:val="28"/>
          <w:szCs w:val="28"/>
        </w:rPr>
        <w:t xml:space="preserve"> конкуренции на территории </w:t>
      </w:r>
      <w:r>
        <w:rPr>
          <w:rFonts w:ascii="Times New Roman" w:hAnsi="Times New Roman" w:cs="Times New Roman"/>
          <w:sz w:val="28"/>
          <w:szCs w:val="28"/>
        </w:rPr>
        <w:t>Чайковского муниципального района.</w:t>
      </w:r>
    </w:p>
    <w:p w:rsidR="007F7A8E" w:rsidRDefault="007F7A8E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0CF" w:rsidRPr="004D0A98" w:rsidRDefault="004D0A98" w:rsidP="004D0A9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A98">
        <w:rPr>
          <w:rFonts w:ascii="Times New Roman" w:hAnsi="Times New Roman"/>
          <w:b/>
          <w:sz w:val="28"/>
          <w:szCs w:val="28"/>
        </w:rPr>
        <w:t>3.2. Формирование рейтинга муниципальных образований Пермского края в части их деятельности по содействию развитию конкуренции</w:t>
      </w:r>
    </w:p>
    <w:p w:rsidR="00A10584" w:rsidRDefault="00A10584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0A98" w:rsidRDefault="005A2DC9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Стандарта </w:t>
      </w:r>
      <w:r w:rsidRPr="00FC547A">
        <w:rPr>
          <w:rFonts w:ascii="Times New Roman" w:hAnsi="Times New Roman" w:cs="Times New Roman"/>
          <w:sz w:val="28"/>
          <w:szCs w:val="28"/>
        </w:rPr>
        <w:t>развития конкуренции в субъектах Российской Федерации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547A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05.09.</w:t>
      </w:r>
      <w:r>
        <w:rPr>
          <w:rFonts w:ascii="Times New Roman" w:hAnsi="Times New Roman" w:cs="Times New Roman"/>
          <w:sz w:val="28"/>
          <w:szCs w:val="28"/>
        </w:rPr>
        <w:t>2016 № 1738-р включает мероприятия по формированию рейтинга субъектов РФ и муниципальных образований в части их деятельности по содействию развития конкуренции.</w:t>
      </w:r>
      <w:r w:rsidRPr="00FC5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DC9" w:rsidRPr="009303DE" w:rsidRDefault="005A2DC9" w:rsidP="005A2DC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Нормативные документы по проведению рейтинга муниципальных образований Пермского края, итоги рейтинга за 201</w:t>
      </w:r>
      <w:r w:rsidR="009303D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данные для его формирования размещены на официальном сайте Министерства </w:t>
      </w:r>
      <w:r w:rsidR="00AF06BB">
        <w:rPr>
          <w:rFonts w:ascii="Times New Roman" w:hAnsi="Times New Roman" w:cs="Times New Roman"/>
          <w:sz w:val="28"/>
          <w:szCs w:val="28"/>
        </w:rPr>
        <w:t xml:space="preserve">экономического развития и инвестиций Пермского края </w:t>
      </w:r>
      <w:r w:rsidR="009303DE" w:rsidRPr="009303DE">
        <w:rPr>
          <w:rFonts w:ascii="Times New Roman" w:hAnsi="Times New Roman" w:cs="Times New Roman"/>
          <w:sz w:val="28"/>
          <w:szCs w:val="28"/>
          <w:u w:val="single"/>
        </w:rPr>
        <w:t>http://economy.permkrai.ru/razvitie-konkurentsii/razvitie-konkurentsii-na-munitsipalnom-urovne/</w:t>
      </w:r>
    </w:p>
    <w:p w:rsidR="00EB6C3A" w:rsidRPr="00EB6C3A" w:rsidRDefault="00EB6C3A" w:rsidP="00EB6C3A">
      <w:pPr>
        <w:pStyle w:val="ae"/>
        <w:spacing w:after="0" w:line="240" w:lineRule="auto"/>
        <w:ind w:left="2565"/>
        <w:rPr>
          <w:rFonts w:ascii="Times New Roman" w:hAnsi="Times New Roman" w:cs="Times New Roman"/>
          <w:b/>
          <w:sz w:val="28"/>
          <w:szCs w:val="28"/>
        </w:rPr>
      </w:pPr>
      <w:r w:rsidRPr="00EB6C3A">
        <w:rPr>
          <w:rFonts w:ascii="Times New Roman" w:hAnsi="Times New Roman" w:cs="Times New Roman"/>
          <w:b/>
          <w:sz w:val="28"/>
          <w:szCs w:val="28"/>
        </w:rPr>
        <w:t>Итоговая таблица формирования рейтинга</w:t>
      </w:r>
    </w:p>
    <w:p w:rsidR="00EB6C3A" w:rsidRPr="00EB6C3A" w:rsidRDefault="00EB6C3A" w:rsidP="00EB6C3A">
      <w:pPr>
        <w:pStyle w:val="ae"/>
        <w:spacing w:after="0" w:line="240" w:lineRule="auto"/>
        <w:ind w:left="794" w:right="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3A">
        <w:rPr>
          <w:rFonts w:ascii="Times New Roman" w:hAnsi="Times New Roman" w:cs="Times New Roman"/>
          <w:b/>
          <w:sz w:val="28"/>
          <w:szCs w:val="28"/>
        </w:rPr>
        <w:t>муниципальных образований Пермского края в части их деятельности по содействию развитию конкуренции за 2017 год</w:t>
      </w:r>
    </w:p>
    <w:p w:rsidR="00EB6C3A" w:rsidRDefault="00EB6C3A" w:rsidP="00EB6C3A">
      <w:pPr>
        <w:spacing w:before="5" w:after="1"/>
        <w:rPr>
          <w:b/>
          <w:sz w:val="17"/>
        </w:rPr>
      </w:pPr>
    </w:p>
    <w:tbl>
      <w:tblPr>
        <w:tblStyle w:val="TableNormal"/>
        <w:tblW w:w="9659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94"/>
        <w:gridCol w:w="3720"/>
        <w:gridCol w:w="1133"/>
        <w:gridCol w:w="1121"/>
        <w:gridCol w:w="2991"/>
      </w:tblGrid>
      <w:tr w:rsidR="00EB6C3A" w:rsidTr="00EB6C3A">
        <w:trPr>
          <w:trHeight w:val="481"/>
        </w:trPr>
        <w:tc>
          <w:tcPr>
            <w:tcW w:w="694" w:type="dxa"/>
            <w:shd w:val="clear" w:color="auto" w:fill="D9D9D9"/>
          </w:tcPr>
          <w:p w:rsidR="00EB6C3A" w:rsidRDefault="00EB6C3A" w:rsidP="00577B2A">
            <w:pPr>
              <w:pStyle w:val="TableParagraph"/>
              <w:spacing w:before="2" w:line="240" w:lineRule="exact"/>
              <w:ind w:left="196" w:right="151" w:firstLine="43"/>
            </w:pPr>
            <w:r>
              <w:t>№ п\п</w:t>
            </w:r>
          </w:p>
        </w:tc>
        <w:tc>
          <w:tcPr>
            <w:tcW w:w="3720" w:type="dxa"/>
            <w:shd w:val="clear" w:color="auto" w:fill="D9D9D9"/>
          </w:tcPr>
          <w:p w:rsidR="00EB6C3A" w:rsidRDefault="00EB6C3A" w:rsidP="00577B2A">
            <w:pPr>
              <w:pStyle w:val="TableParagraph"/>
              <w:spacing w:before="2" w:line="240" w:lineRule="exact"/>
              <w:ind w:left="954" w:right="283" w:hanging="627"/>
            </w:pPr>
            <w:r>
              <w:t>Муниципальное образование Пермского края</w:t>
            </w:r>
          </w:p>
        </w:tc>
        <w:tc>
          <w:tcPr>
            <w:tcW w:w="1133" w:type="dxa"/>
            <w:shd w:val="clear" w:color="auto" w:fill="D9D9D9"/>
          </w:tcPr>
          <w:p w:rsidR="00EB6C3A" w:rsidRDefault="00EB6C3A" w:rsidP="00577B2A">
            <w:pPr>
              <w:pStyle w:val="TableParagraph"/>
              <w:spacing w:before="109" w:line="240" w:lineRule="auto"/>
              <w:ind w:left="270"/>
            </w:pPr>
            <w:r>
              <w:t>Баллы</w:t>
            </w:r>
          </w:p>
        </w:tc>
        <w:tc>
          <w:tcPr>
            <w:tcW w:w="1121" w:type="dxa"/>
            <w:shd w:val="clear" w:color="auto" w:fill="D9D9D9"/>
          </w:tcPr>
          <w:p w:rsidR="00EB6C3A" w:rsidRDefault="00EB6C3A" w:rsidP="00577B2A">
            <w:pPr>
              <w:pStyle w:val="TableParagraph"/>
              <w:spacing w:before="2" w:line="240" w:lineRule="exact"/>
              <w:ind w:left="143" w:right="83" w:firstLine="43"/>
            </w:pPr>
            <w:r>
              <w:t>Место в рейтинге</w:t>
            </w:r>
          </w:p>
        </w:tc>
        <w:tc>
          <w:tcPr>
            <w:tcW w:w="2991" w:type="dxa"/>
            <w:shd w:val="clear" w:color="auto" w:fill="D9D9D9"/>
          </w:tcPr>
          <w:p w:rsidR="00EB6C3A" w:rsidRDefault="00EB6C3A" w:rsidP="00577B2A">
            <w:pPr>
              <w:pStyle w:val="TableParagraph"/>
              <w:spacing w:before="109" w:line="240" w:lineRule="auto"/>
              <w:ind w:left="1103" w:right="1064"/>
              <w:jc w:val="center"/>
            </w:pPr>
            <w:r>
              <w:t>Группа</w:t>
            </w:r>
          </w:p>
        </w:tc>
      </w:tr>
      <w:tr w:rsidR="00EB6C3A" w:rsidTr="00EB6C3A">
        <w:trPr>
          <w:trHeight w:val="245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right="84"/>
              <w:jc w:val="right"/>
            </w:pPr>
            <w:r>
              <w:t>1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left="114"/>
            </w:pPr>
            <w:r>
              <w:t>Ординский район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right="82"/>
              <w:jc w:val="right"/>
            </w:pPr>
            <w:r>
              <w:t>97,5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left="518"/>
            </w:pPr>
            <w:r>
              <w:t>1</w:t>
            </w:r>
          </w:p>
        </w:tc>
        <w:tc>
          <w:tcPr>
            <w:tcW w:w="2991" w:type="dxa"/>
            <w:vMerge w:val="restart"/>
          </w:tcPr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before="206" w:line="240" w:lineRule="auto"/>
              <w:ind w:left="608"/>
            </w:pPr>
            <w:r>
              <w:t>I. Высший уровень</w:t>
            </w: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Верещагинский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97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518"/>
            </w:pPr>
            <w:r>
              <w:t>2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Кунгурский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2"/>
              <w:jc w:val="right"/>
            </w:pPr>
            <w:r>
              <w:t>96,25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518"/>
            </w:pPr>
            <w:r>
              <w:t>3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Краснокамский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2"/>
              <w:jc w:val="right"/>
            </w:pPr>
            <w:r>
              <w:t>94,33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518"/>
            </w:pPr>
            <w:r>
              <w:t>4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Карагайский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93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518"/>
            </w:pPr>
            <w:r>
              <w:t>5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Сивинский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89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518"/>
            </w:pPr>
            <w:r>
              <w:t>6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Чернушинский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88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518"/>
            </w:pPr>
            <w:r>
              <w:t>7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г. Кудымкар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87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518"/>
            </w:pPr>
            <w:r>
              <w:t>8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Пермский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86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518"/>
            </w:pPr>
            <w:r>
              <w:t>9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10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Добрянский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10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11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Октябрьский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85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462"/>
            </w:pPr>
            <w:r>
              <w:t>10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12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г. Березники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84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11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13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г. Лысьва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81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12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14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г. Кунгур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79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462"/>
            </w:pPr>
            <w:r>
              <w:t>13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15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Кочевский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78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14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16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г. Губаха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77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15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17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Нытвенский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76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462"/>
            </w:pPr>
            <w:r>
              <w:t>16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18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г. Пермь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74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17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19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Частинский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74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17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20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Чайковский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73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462"/>
            </w:pPr>
            <w:r>
              <w:t>18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21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Горнозаводский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71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19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22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г. Соликамск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20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43"/>
        </w:trPr>
        <w:tc>
          <w:tcPr>
            <w:tcW w:w="694" w:type="dxa"/>
            <w:tcBorders>
              <w:top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right="84"/>
              <w:jc w:val="right"/>
            </w:pPr>
            <w:r>
              <w:lastRenderedPageBreak/>
              <w:t>23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left="114"/>
            </w:pPr>
            <w:r>
              <w:t>Ильинский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right="84"/>
              <w:jc w:val="right"/>
            </w:pPr>
            <w:r>
              <w:t>70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left="462"/>
            </w:pPr>
            <w:r>
              <w:t>20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46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right="84"/>
              <w:jc w:val="right"/>
            </w:pPr>
            <w:r>
              <w:t>24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left="114"/>
            </w:pPr>
            <w:r>
              <w:t>Юрлинский район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right="84"/>
              <w:jc w:val="right"/>
            </w:pPr>
            <w:r>
              <w:t>69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6" w:lineRule="exact"/>
              <w:ind w:left="462"/>
            </w:pPr>
            <w:r>
              <w:t>21</w:t>
            </w:r>
          </w:p>
        </w:tc>
        <w:tc>
          <w:tcPr>
            <w:tcW w:w="2991" w:type="dxa"/>
            <w:vMerge w:val="restart"/>
          </w:tcPr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rPr>
                <w:b/>
                <w:sz w:val="24"/>
              </w:rPr>
            </w:pPr>
          </w:p>
          <w:p w:rsidR="00EB6C3A" w:rsidRDefault="00EB6C3A" w:rsidP="00577B2A">
            <w:pPr>
              <w:pStyle w:val="TableParagraph"/>
              <w:spacing w:before="8" w:line="240" w:lineRule="auto"/>
              <w:rPr>
                <w:b/>
                <w:sz w:val="20"/>
              </w:rPr>
            </w:pPr>
          </w:p>
          <w:p w:rsidR="00EB6C3A" w:rsidRDefault="00EB6C3A" w:rsidP="00577B2A">
            <w:pPr>
              <w:pStyle w:val="TableParagraph"/>
              <w:spacing w:line="240" w:lineRule="auto"/>
              <w:ind w:left="522"/>
            </w:pPr>
            <w:r>
              <w:t>II. Хороший уровень</w:t>
            </w: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25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Соликамский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66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22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26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Большесосновский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65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462"/>
            </w:pPr>
            <w:r>
              <w:t>23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9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27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Чусовской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64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24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28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Юсьвинский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64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24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29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Бардымский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62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462"/>
            </w:pPr>
            <w:r>
              <w:t>25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30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ЗАТО Звездный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2"/>
              <w:jc w:val="right"/>
            </w:pPr>
            <w:r>
              <w:t>59,5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26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31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Куединский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27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6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32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114"/>
            </w:pPr>
            <w:r>
              <w:t>Очерский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right="84"/>
              <w:jc w:val="right"/>
            </w:pPr>
            <w:r>
              <w:t>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16" w:lineRule="exact"/>
              <w:ind w:left="462"/>
            </w:pPr>
            <w:r>
              <w:t>27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33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Уинский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58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27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38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34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114"/>
            </w:pPr>
            <w:r>
              <w:t>Гремячинский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ind w:right="84"/>
              <w:jc w:val="right"/>
            </w:pPr>
            <w:r>
              <w:t>57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ind w:left="462"/>
            </w:pPr>
            <w:r>
              <w:t>28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43"/>
        </w:trPr>
        <w:tc>
          <w:tcPr>
            <w:tcW w:w="694" w:type="dxa"/>
            <w:tcBorders>
              <w:top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right="84"/>
              <w:jc w:val="right"/>
            </w:pPr>
            <w:r>
              <w:t>35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left="114"/>
            </w:pPr>
            <w:r>
              <w:t>Еловский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right="84"/>
              <w:jc w:val="right"/>
            </w:pPr>
            <w:r>
              <w:t>56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24" w:lineRule="exact"/>
              <w:ind w:left="462"/>
            </w:pPr>
            <w:r>
              <w:t>29</w:t>
            </w:r>
          </w:p>
        </w:tc>
        <w:tc>
          <w:tcPr>
            <w:tcW w:w="2991" w:type="dxa"/>
            <w:vMerge/>
            <w:tcBorders>
              <w:top w:val="nil"/>
            </w:tcBorders>
          </w:tcPr>
          <w:p w:rsidR="00EB6C3A" w:rsidRDefault="00EB6C3A" w:rsidP="00577B2A">
            <w:pPr>
              <w:rPr>
                <w:sz w:val="2"/>
                <w:szCs w:val="2"/>
              </w:rPr>
            </w:pP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right="84"/>
              <w:jc w:val="right"/>
            </w:pPr>
            <w:r>
              <w:t>36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left="114"/>
            </w:pPr>
            <w:r>
              <w:t>Александровский район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right="84"/>
              <w:jc w:val="right"/>
            </w:pPr>
            <w:r>
              <w:t>48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left="462"/>
            </w:pPr>
            <w:r>
              <w:t>30</w:t>
            </w:r>
          </w:p>
        </w:tc>
        <w:tc>
          <w:tcPr>
            <w:tcW w:w="2991" w:type="dxa"/>
            <w:tcBorders>
              <w:bottom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37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Кудымкарский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48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30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38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Осинский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31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328"/>
            </w:pPr>
            <w:r>
              <w:t>III. Удовлетворительный</w:t>
            </w:r>
          </w:p>
        </w:tc>
      </w:tr>
      <w:tr w:rsidR="00EB6C3A" w:rsidTr="00EB6C3A">
        <w:trPr>
          <w:trHeight w:val="25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right="84"/>
              <w:jc w:val="right"/>
            </w:pPr>
            <w:r>
              <w:t>39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114"/>
            </w:pPr>
            <w:r>
              <w:t>Усольский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right="84"/>
              <w:jc w:val="right"/>
            </w:pPr>
            <w:r>
              <w:t>43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462"/>
            </w:pPr>
            <w:r>
              <w:t>32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1106" w:right="1064"/>
              <w:jc w:val="center"/>
            </w:pPr>
            <w:r>
              <w:t>уровень</w:t>
            </w: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40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Кишертский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34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33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4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41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Оханский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32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34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1"/>
        </w:trPr>
        <w:tc>
          <w:tcPr>
            <w:tcW w:w="694" w:type="dxa"/>
            <w:tcBorders>
              <w:top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right="84"/>
              <w:jc w:val="right"/>
            </w:pPr>
            <w:r>
              <w:t>42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114"/>
            </w:pPr>
            <w:r>
              <w:t>Гайнский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right="84"/>
              <w:jc w:val="right"/>
            </w:pPr>
            <w:r>
              <w:t>31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462"/>
            </w:pPr>
            <w:r>
              <w:t>35</w:t>
            </w:r>
          </w:p>
        </w:tc>
        <w:tc>
          <w:tcPr>
            <w:tcW w:w="2991" w:type="dxa"/>
            <w:tcBorders>
              <w:top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right="84"/>
              <w:jc w:val="right"/>
            </w:pPr>
            <w:r>
              <w:t>43</w:t>
            </w:r>
          </w:p>
        </w:tc>
        <w:tc>
          <w:tcPr>
            <w:tcW w:w="37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left="114"/>
            </w:pPr>
            <w:r>
              <w:t>Чердынский район</w:t>
            </w:r>
          </w:p>
        </w:tc>
        <w:tc>
          <w:tcPr>
            <w:tcW w:w="1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right="84"/>
              <w:jc w:val="right"/>
            </w:pPr>
            <w:r>
              <w:t>25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3" w:lineRule="exact"/>
              <w:ind w:left="462"/>
            </w:pPr>
            <w:r>
              <w:t>36</w:t>
            </w:r>
          </w:p>
        </w:tc>
        <w:tc>
          <w:tcPr>
            <w:tcW w:w="2991" w:type="dxa"/>
            <w:tcBorders>
              <w:bottom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44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Березовский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24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37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217"/>
            </w:pPr>
            <w:r>
              <w:t>IV. Неудовлетворительный</w:t>
            </w:r>
          </w:p>
        </w:tc>
      </w:tr>
      <w:tr w:rsidR="00EB6C3A" w:rsidTr="00EB6C3A">
        <w:trPr>
          <w:trHeight w:val="251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right="84"/>
              <w:jc w:val="right"/>
            </w:pPr>
            <w:r>
              <w:t>45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114"/>
            </w:pPr>
            <w:r>
              <w:t>Суксунский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right="84"/>
              <w:jc w:val="right"/>
            </w:pPr>
            <w:r>
              <w:t>23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462"/>
            </w:pPr>
            <w:r>
              <w:t>38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31" w:lineRule="exact"/>
              <w:ind w:left="1106" w:right="1064"/>
              <w:jc w:val="center"/>
            </w:pPr>
            <w:r>
              <w:t>уровень</w:t>
            </w: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46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Красновишерский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2"/>
              <w:jc w:val="right"/>
            </w:pPr>
            <w:r>
              <w:t>16,5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39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47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Кизеловский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10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40</w:t>
            </w:r>
          </w:p>
        </w:tc>
        <w:tc>
          <w:tcPr>
            <w:tcW w:w="2991" w:type="dxa"/>
            <w:tcBorders>
              <w:top w:val="nil"/>
              <w:bottom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EB6C3A" w:rsidTr="00EB6C3A">
        <w:trPr>
          <w:trHeight w:val="253"/>
        </w:trPr>
        <w:tc>
          <w:tcPr>
            <w:tcW w:w="694" w:type="dxa"/>
            <w:tcBorders>
              <w:top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48</w:t>
            </w: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114"/>
            </w:pPr>
            <w:r>
              <w:t>Косинский район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right="84"/>
              <w:jc w:val="right"/>
            </w:pPr>
            <w:r>
              <w:t>0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</w:tcBorders>
          </w:tcPr>
          <w:p w:rsidR="00EB6C3A" w:rsidRDefault="00EB6C3A" w:rsidP="00577B2A">
            <w:pPr>
              <w:pStyle w:val="TableParagraph"/>
              <w:spacing w:line="234" w:lineRule="exact"/>
              <w:ind w:left="462"/>
            </w:pPr>
            <w:r>
              <w:t>41</w:t>
            </w:r>
          </w:p>
        </w:tc>
        <w:tc>
          <w:tcPr>
            <w:tcW w:w="2991" w:type="dxa"/>
            <w:tcBorders>
              <w:top w:val="nil"/>
            </w:tcBorders>
          </w:tcPr>
          <w:p w:rsidR="00EB6C3A" w:rsidRDefault="00EB6C3A" w:rsidP="00577B2A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EB6C3A" w:rsidRDefault="00EB6C3A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516D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из 4</w:t>
      </w:r>
      <w:r w:rsidR="00EB6C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Пермского края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занимал </w:t>
      </w:r>
      <w:r w:rsidR="00EB6C3A">
        <w:rPr>
          <w:rFonts w:ascii="Times New Roman" w:hAnsi="Times New Roman" w:cs="Times New Roman"/>
          <w:sz w:val="28"/>
          <w:szCs w:val="28"/>
        </w:rPr>
        <w:t>29</w:t>
      </w:r>
      <w:r w:rsidR="00021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строчку, находился на </w:t>
      </w:r>
      <w:r w:rsidR="00021611">
        <w:rPr>
          <w:rFonts w:ascii="Times New Roman" w:hAnsi="Times New Roman" w:cs="Times New Roman"/>
          <w:sz w:val="28"/>
          <w:szCs w:val="28"/>
        </w:rPr>
        <w:t>2</w:t>
      </w:r>
      <w:r w:rsidR="00FC17F8">
        <w:rPr>
          <w:rFonts w:ascii="Times New Roman" w:hAnsi="Times New Roman" w:cs="Times New Roman"/>
          <w:sz w:val="28"/>
          <w:szCs w:val="28"/>
        </w:rPr>
        <w:t>5</w:t>
      </w:r>
      <w:r w:rsidR="00021611">
        <w:rPr>
          <w:rFonts w:ascii="Times New Roman" w:hAnsi="Times New Roman" w:cs="Times New Roman"/>
          <w:sz w:val="28"/>
          <w:szCs w:val="28"/>
        </w:rPr>
        <w:t xml:space="preserve"> </w:t>
      </w:r>
      <w:r w:rsidR="00FC17F8">
        <w:rPr>
          <w:rFonts w:ascii="Times New Roman" w:hAnsi="Times New Roman" w:cs="Times New Roman"/>
          <w:sz w:val="28"/>
          <w:szCs w:val="28"/>
        </w:rPr>
        <w:t>месте в рейтинге из 29</w:t>
      </w:r>
      <w:r>
        <w:rPr>
          <w:rFonts w:ascii="Times New Roman" w:hAnsi="Times New Roman" w:cs="Times New Roman"/>
          <w:sz w:val="28"/>
          <w:szCs w:val="28"/>
        </w:rPr>
        <w:t xml:space="preserve">, в группе с </w:t>
      </w:r>
      <w:r w:rsidR="00FC17F8">
        <w:rPr>
          <w:rFonts w:ascii="Times New Roman" w:hAnsi="Times New Roman" w:cs="Times New Roman"/>
          <w:sz w:val="28"/>
          <w:szCs w:val="28"/>
        </w:rPr>
        <w:t xml:space="preserve">хорошим </w:t>
      </w:r>
      <w:r>
        <w:rPr>
          <w:rFonts w:ascii="Times New Roman" w:hAnsi="Times New Roman" w:cs="Times New Roman"/>
          <w:sz w:val="28"/>
          <w:szCs w:val="28"/>
        </w:rPr>
        <w:t>уровнем деятельности по содействию развития конкуренции.</w:t>
      </w:r>
    </w:p>
    <w:p w:rsid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6BB">
        <w:rPr>
          <w:rFonts w:ascii="Times New Roman" w:hAnsi="Times New Roman" w:cs="Times New Roman"/>
          <w:sz w:val="28"/>
          <w:szCs w:val="28"/>
        </w:rPr>
        <w:t>Итоговый рейтинг 201</w:t>
      </w:r>
      <w:r w:rsidR="005516D7">
        <w:rPr>
          <w:rFonts w:ascii="Times New Roman" w:hAnsi="Times New Roman" w:cs="Times New Roman"/>
          <w:sz w:val="28"/>
          <w:szCs w:val="28"/>
        </w:rPr>
        <w:t>8</w:t>
      </w:r>
      <w:r w:rsidRPr="00AF06B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Pr="00AF06BB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и инвестици</w:t>
      </w:r>
      <w:r w:rsidR="005516D7">
        <w:rPr>
          <w:rFonts w:ascii="Times New Roman" w:hAnsi="Times New Roman" w:cs="Times New Roman"/>
          <w:sz w:val="28"/>
          <w:szCs w:val="28"/>
        </w:rPr>
        <w:t>й Пермского края до 1 марта 2019</w:t>
      </w:r>
      <w:r w:rsidRPr="00AF06BB">
        <w:rPr>
          <w:rFonts w:ascii="Times New Roman" w:hAnsi="Times New Roman" w:cs="Times New Roman"/>
          <w:sz w:val="28"/>
          <w:szCs w:val="28"/>
        </w:rPr>
        <w:t xml:space="preserve"> года в соответствии с утвержденной </w:t>
      </w:r>
      <w:r w:rsidRPr="00AF06BB">
        <w:rPr>
          <w:rFonts w:ascii="Times New Roman" w:hAnsi="Times New Roman" w:cs="Times New Roman"/>
          <w:bCs/>
          <w:sz w:val="28"/>
          <w:szCs w:val="28"/>
        </w:rPr>
        <w:t>Методикой.</w:t>
      </w:r>
    </w:p>
    <w:p w:rsidR="005A2DC9" w:rsidRPr="00AF06BB" w:rsidRDefault="00AF06BB" w:rsidP="00102B0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920" w:rsidRPr="00D0001E" w:rsidRDefault="00D0001E" w:rsidP="00D0001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01E">
        <w:rPr>
          <w:rFonts w:ascii="Times New Roman" w:hAnsi="Times New Roman" w:cs="Times New Roman"/>
          <w:b/>
          <w:sz w:val="28"/>
          <w:szCs w:val="28"/>
        </w:rPr>
        <w:t>3.3. Определение органа местного самоуправления, уполномоченного содействовать развитию конкуренции</w:t>
      </w:r>
    </w:p>
    <w:p w:rsidR="000A0920" w:rsidRDefault="000A0920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01E" w:rsidRDefault="0064564D" w:rsidP="000A09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внедрения Стандарта развития конкуренции в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постановлением администрации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C373D">
        <w:rPr>
          <w:rFonts w:ascii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hAnsi="Times New Roman" w:cs="Times New Roman"/>
          <w:sz w:val="28"/>
          <w:szCs w:val="28"/>
        </w:rPr>
        <w:t>02</w:t>
      </w:r>
      <w:r w:rsidRPr="00BC373D">
        <w:rPr>
          <w:rFonts w:ascii="Times New Roman" w:eastAsia="Times New Roman" w:hAnsi="Times New Roman" w:cs="Times New Roman"/>
          <w:sz w:val="28"/>
        </w:rPr>
        <w:t>.</w:t>
      </w:r>
      <w:r w:rsidR="00021611">
        <w:rPr>
          <w:rFonts w:ascii="Times New Roman" w:eastAsia="Times New Roman" w:hAnsi="Times New Roman" w:cs="Times New Roman"/>
          <w:sz w:val="28"/>
        </w:rPr>
        <w:t>08</w:t>
      </w:r>
      <w:r w:rsidRPr="00BC373D">
        <w:rPr>
          <w:rFonts w:ascii="Times New Roman" w:eastAsia="Times New Roman" w:hAnsi="Times New Roman" w:cs="Times New Roman"/>
          <w:sz w:val="28"/>
        </w:rPr>
        <w:t>.201</w:t>
      </w:r>
      <w:r w:rsidR="00021611">
        <w:rPr>
          <w:rFonts w:ascii="Times New Roman" w:eastAsia="Times New Roman" w:hAnsi="Times New Roman" w:cs="Times New Roman"/>
          <w:sz w:val="28"/>
        </w:rPr>
        <w:t xml:space="preserve">7 </w:t>
      </w:r>
      <w:r w:rsidRPr="00BC373D">
        <w:rPr>
          <w:rFonts w:ascii="Times New Roman" w:eastAsia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C373D">
        <w:rPr>
          <w:rFonts w:ascii="Times New Roman" w:eastAsia="Times New Roman" w:hAnsi="Times New Roman" w:cs="Times New Roman"/>
          <w:sz w:val="28"/>
        </w:rPr>
        <w:t xml:space="preserve">№ </w:t>
      </w:r>
      <w:r w:rsidR="00021611">
        <w:rPr>
          <w:rFonts w:ascii="Times New Roman" w:eastAsia="Times New Roman" w:hAnsi="Times New Roman" w:cs="Times New Roman"/>
          <w:sz w:val="28"/>
        </w:rPr>
        <w:t xml:space="preserve">368-р </w:t>
      </w:r>
      <w:r>
        <w:rPr>
          <w:rFonts w:ascii="Times New Roman" w:hAnsi="Times New Roman" w:cs="Times New Roman"/>
          <w:sz w:val="28"/>
        </w:rPr>
        <w:t xml:space="preserve">утвержден уполномоченный орган, осуществляющий содействие развитию конкуренции в </w:t>
      </w:r>
      <w:r w:rsidR="00021611">
        <w:rPr>
          <w:rFonts w:ascii="Times New Roman" w:hAnsi="Times New Roman" w:cs="Times New Roman"/>
          <w:sz w:val="28"/>
        </w:rPr>
        <w:t xml:space="preserve">Бардымском </w:t>
      </w:r>
      <w:r>
        <w:rPr>
          <w:rFonts w:ascii="Times New Roman" w:hAnsi="Times New Roman" w:cs="Times New Roman"/>
          <w:sz w:val="28"/>
        </w:rPr>
        <w:t xml:space="preserve"> муниципальном районе – </w:t>
      </w:r>
      <w:r w:rsidR="00021611">
        <w:rPr>
          <w:rFonts w:ascii="Times New Roman" w:hAnsi="Times New Roman" w:cs="Times New Roman"/>
          <w:sz w:val="28"/>
        </w:rPr>
        <w:t>Планово – экономический отдел А</w:t>
      </w:r>
      <w:r>
        <w:rPr>
          <w:rFonts w:ascii="Times New Roman" w:hAnsi="Times New Roman" w:cs="Times New Roman"/>
          <w:sz w:val="28"/>
        </w:rPr>
        <w:t xml:space="preserve">дминистрации </w:t>
      </w:r>
      <w:r w:rsidR="00021611">
        <w:rPr>
          <w:rFonts w:ascii="Times New Roman" w:hAnsi="Times New Roman" w:cs="Times New Roman"/>
          <w:sz w:val="28"/>
        </w:rPr>
        <w:t>Бардымского</w:t>
      </w:r>
      <w:r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0A0920" w:rsidRDefault="000A0920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17F8" w:rsidRDefault="00FC17F8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2F">
        <w:rPr>
          <w:rFonts w:ascii="Times New Roman" w:hAnsi="Times New Roman" w:cs="Times New Roman"/>
          <w:b/>
          <w:sz w:val="28"/>
          <w:szCs w:val="28"/>
        </w:rPr>
        <w:lastRenderedPageBreak/>
        <w:t>3.4. Перечень рынков для содействия развитию конкуренции</w:t>
      </w:r>
    </w:p>
    <w:p w:rsidR="001F712F" w:rsidRDefault="001F712F" w:rsidP="00095D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Default="001F712F" w:rsidP="001F71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Бапрдымского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 xml:space="preserve"> проведена работа по определению приоритетных и социально значимых рынков в соответствии со спецификой экономики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F712F">
        <w:rPr>
          <w:rFonts w:ascii="Times New Roman" w:hAnsi="Times New Roman" w:cs="Times New Roman"/>
          <w:sz w:val="28"/>
          <w:szCs w:val="28"/>
        </w:rPr>
        <w:t>: была проанализирована информац</w:t>
      </w:r>
      <w:r w:rsidR="00DB485D">
        <w:rPr>
          <w:rFonts w:ascii="Times New Roman" w:hAnsi="Times New Roman" w:cs="Times New Roman"/>
          <w:sz w:val="28"/>
          <w:szCs w:val="28"/>
        </w:rPr>
        <w:t>ия УФАС, показатели</w:t>
      </w:r>
      <w:r w:rsidRPr="001F712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</w:t>
      </w:r>
      <w:r w:rsidR="00446307">
        <w:rPr>
          <w:rFonts w:ascii="Times New Roman" w:hAnsi="Times New Roman" w:cs="Times New Roman"/>
          <w:sz w:val="28"/>
          <w:szCs w:val="28"/>
        </w:rPr>
        <w:t>.</w:t>
      </w:r>
    </w:p>
    <w:p w:rsidR="00446307" w:rsidRDefault="00446307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 работы является Перечень приоритетных и социально-значимых рынков</w:t>
      </w:r>
      <w:r w:rsidR="00662122">
        <w:rPr>
          <w:rFonts w:ascii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66212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6307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Бардымского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46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611">
        <w:rPr>
          <w:rFonts w:ascii="Times New Roman" w:eastAsia="Times New Roman" w:hAnsi="Times New Roman" w:cs="Times New Roman"/>
          <w:sz w:val="28"/>
          <w:szCs w:val="28"/>
        </w:rPr>
        <w:t>546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245"/>
      </w:tblGrid>
      <w:tr w:rsidR="00446307" w:rsidRPr="00446307" w:rsidTr="00446307">
        <w:trPr>
          <w:trHeight w:val="547"/>
          <w:tblHeader/>
        </w:trPr>
        <w:tc>
          <w:tcPr>
            <w:tcW w:w="4678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Наименование рынка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</w:rPr>
            </w:pPr>
            <w:r w:rsidRPr="00446307">
              <w:rPr>
                <w:rFonts w:ascii="Times New Roman" w:eastAsia="Courier New" w:hAnsi="Times New Roman" w:cs="Times New Roman"/>
              </w:rPr>
              <w:t>Обоснование выбора рынка</w:t>
            </w:r>
          </w:p>
        </w:tc>
      </w:tr>
      <w:tr w:rsidR="00446307" w:rsidRPr="00446307" w:rsidTr="00E95298">
        <w:trPr>
          <w:trHeight w:val="547"/>
          <w:tblHeader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446307" w:rsidRPr="00446307" w:rsidRDefault="00446307" w:rsidP="0044630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Социально-значимые рынки</w:t>
            </w:r>
          </w:p>
        </w:tc>
      </w:tr>
      <w:tr w:rsidR="00662122" w:rsidRPr="00446307" w:rsidTr="00446307">
        <w:trPr>
          <w:trHeight w:val="667"/>
        </w:trPr>
        <w:tc>
          <w:tcPr>
            <w:tcW w:w="4678" w:type="dxa"/>
            <w:shd w:val="clear" w:color="auto" w:fill="auto"/>
            <w:vAlign w:val="center"/>
          </w:tcPr>
          <w:p w:rsidR="00662122" w:rsidRPr="00446307" w:rsidRDefault="0039441F" w:rsidP="0044630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sz w:val="28"/>
                <w:szCs w:val="28"/>
              </w:rPr>
              <w:t>1</w:t>
            </w:r>
            <w:r w:rsidR="00662122">
              <w:rPr>
                <w:rFonts w:ascii="Times New Roman" w:eastAsia="Courier New" w:hAnsi="Times New Roman" w:cs="Times New Roman"/>
                <w:sz w:val="28"/>
                <w:szCs w:val="28"/>
              </w:rPr>
              <w:t>.</w:t>
            </w:r>
            <w:r w:rsidR="00662122" w:rsidRPr="00446307">
              <w:rPr>
                <w:rFonts w:ascii="Times New Roman" w:eastAsia="Courier New" w:hAnsi="Times New Roman" w:cs="Times New Roman"/>
                <w:sz w:val="28"/>
                <w:szCs w:val="28"/>
              </w:rPr>
              <w:t> Рынок услуг дошкольного образования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2122" w:rsidRPr="00446307" w:rsidRDefault="00662122" w:rsidP="0066212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</w:p>
        </w:tc>
      </w:tr>
    </w:tbl>
    <w:p w:rsidR="00DB485D" w:rsidRDefault="00DB485D" w:rsidP="00DB48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485D" w:rsidRDefault="00DB485D" w:rsidP="00DB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ежегодной оценки эффективности проводимых мероприятий по развитию конкуренции утверждены их контрольные показатели в разрезе рынков.</w:t>
      </w:r>
    </w:p>
    <w:p w:rsidR="001F7260" w:rsidRPr="00FC17F8" w:rsidRDefault="001F7260" w:rsidP="001F7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Контрольные показатели мероприятий по реализации мер по развитию</w:t>
      </w:r>
    </w:p>
    <w:p w:rsidR="001F7260" w:rsidRPr="00FC17F8" w:rsidRDefault="001F7260" w:rsidP="00DB48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b/>
          <w:sz w:val="28"/>
          <w:szCs w:val="28"/>
        </w:rPr>
        <w:t>конкуренции на отдельных рынках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4"/>
        <w:gridCol w:w="1134"/>
        <w:gridCol w:w="993"/>
        <w:gridCol w:w="1134"/>
        <w:gridCol w:w="992"/>
        <w:gridCol w:w="992"/>
      </w:tblGrid>
      <w:tr w:rsidR="000E5C8E" w:rsidTr="00E95298">
        <w:tc>
          <w:tcPr>
            <w:tcW w:w="3510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</w:tcPr>
          <w:p w:rsidR="000E5C8E" w:rsidRPr="001F7260" w:rsidRDefault="000E5C8E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0E5C8E" w:rsidRPr="001F7260" w:rsidRDefault="000E5C8E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993" w:type="dxa"/>
          </w:tcPr>
          <w:p w:rsidR="000E5C8E" w:rsidRPr="001F7260" w:rsidRDefault="000E5C8E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201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1134" w:type="dxa"/>
          </w:tcPr>
          <w:p w:rsidR="000E5C8E" w:rsidRPr="0039441F" w:rsidRDefault="000E5C8E" w:rsidP="005516D7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</w:t>
            </w:r>
            <w:r w:rsidR="005516D7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 (</w:t>
            </w:r>
            <w:r w:rsidR="0039441F"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факт</w:t>
            </w:r>
            <w:r w:rsidRP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E5C8E" w:rsidRPr="001F7260" w:rsidRDefault="005516D7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2019 </w:t>
            </w:r>
            <w:r w:rsidR="000E5C8E">
              <w:rPr>
                <w:rFonts w:ascii="Times New Roman" w:eastAsia="Arial Unicode MS" w:hAnsi="Times New Roman" w:cs="Times New Roman"/>
                <w:sz w:val="24"/>
                <w:szCs w:val="24"/>
              </w:rPr>
              <w:t>год (план)</w:t>
            </w:r>
          </w:p>
        </w:tc>
        <w:tc>
          <w:tcPr>
            <w:tcW w:w="992" w:type="dxa"/>
          </w:tcPr>
          <w:p w:rsidR="000E5C8E" w:rsidRPr="001F7260" w:rsidRDefault="005516D7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2020</w:t>
            </w:r>
            <w:r w:rsidR="000E5C8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39441F" w:rsidTr="00143EC5">
        <w:tc>
          <w:tcPr>
            <w:tcW w:w="9889" w:type="dxa"/>
            <w:gridSpan w:val="7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>ных 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>школьного образования.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39441F" w:rsidRP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 xml:space="preserve">Охват детей дошкольного </w:t>
            </w:r>
            <w:r w:rsidRPr="001F0E2C">
              <w:rPr>
                <w:sz w:val="24"/>
                <w:szCs w:val="24"/>
              </w:rPr>
              <w:lastRenderedPageBreak/>
              <w:t>возраста услугами 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93" w:type="dxa"/>
          </w:tcPr>
          <w:p w:rsidR="0039441F" w:rsidRDefault="0039441F" w:rsidP="005516D7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5516D7">
              <w:rPr>
                <w:rFonts w:ascii="Times New Roman" w:eastAsia="Arial Unicode MS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39441F" w:rsidRP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94,5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lastRenderedPageBreak/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3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39441F" w:rsidRP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5516D7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9441F" w:rsidRP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</w:tr>
      <w:tr w:rsidR="0039441F" w:rsidTr="00E95298">
        <w:tc>
          <w:tcPr>
            <w:tcW w:w="3510" w:type="dxa"/>
          </w:tcPr>
          <w:p w:rsidR="0039441F" w:rsidRPr="001F0E2C" w:rsidRDefault="0039441F" w:rsidP="00143EC5">
            <w:pPr>
              <w:pStyle w:val="3"/>
              <w:numPr>
                <w:ilvl w:val="1"/>
                <w:numId w:val="5"/>
              </w:numPr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39441F" w:rsidRDefault="0039441F" w:rsidP="00E95298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39441F" w:rsidRDefault="0039441F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93" w:type="dxa"/>
          </w:tcPr>
          <w:p w:rsid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9441F" w:rsidRPr="0039441F" w:rsidRDefault="00A7710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90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39441F" w:rsidRDefault="00A77105" w:rsidP="00A771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  <w:r w:rsidR="0039441F">
              <w:rPr>
                <w:rFonts w:ascii="Times New Roman" w:eastAsia="Arial Unicode MS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39441F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100,0</w:t>
            </w:r>
          </w:p>
        </w:tc>
      </w:tr>
      <w:tr w:rsidR="000E5C8E" w:rsidTr="00E95298">
        <w:tc>
          <w:tcPr>
            <w:tcW w:w="9889" w:type="dxa"/>
            <w:gridSpan w:val="7"/>
          </w:tcPr>
          <w:p w:rsidR="000E5C8E" w:rsidRPr="000E5C8E" w:rsidRDefault="00143EC5" w:rsidP="0039441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E5C8E"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 w:rsidR="0039441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0E5C8E" w:rsidTr="000E5C8E">
        <w:tc>
          <w:tcPr>
            <w:tcW w:w="3510" w:type="dxa"/>
          </w:tcPr>
          <w:p w:rsidR="000E5C8E" w:rsidRPr="0039441F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="0039441F"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0E5C8E" w:rsidRPr="001F7260" w:rsidRDefault="000E5C8E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0E5C8E" w:rsidRPr="001F7260" w:rsidRDefault="00A77105" w:rsidP="00A771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3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0E5C8E" w:rsidRPr="0039441F" w:rsidRDefault="00A77105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39441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992" w:type="dxa"/>
            <w:vAlign w:val="center"/>
          </w:tcPr>
          <w:p w:rsidR="000E5C8E" w:rsidRPr="001F7260" w:rsidRDefault="0039441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</w:tr>
      <w:tr w:rsidR="00143EC5" w:rsidTr="00143EC5">
        <w:tc>
          <w:tcPr>
            <w:tcW w:w="9889" w:type="dxa"/>
            <w:gridSpan w:val="7"/>
          </w:tcPr>
          <w:p w:rsidR="00143EC5" w:rsidRPr="00143EC5" w:rsidRDefault="00143EC5" w:rsidP="00E95298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B26D9C" w:rsidRDefault="00EB6C3A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земельных участков, 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vAlign w:val="center"/>
          </w:tcPr>
          <w:p w:rsidR="00143EC5" w:rsidRPr="001F7260" w:rsidRDefault="00EB6C3A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EC5" w:rsidRPr="00B26D9C" w:rsidRDefault="00EB6C3A" w:rsidP="00EB6C3A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B26D9C" w:rsidRDefault="00B26D9C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B26D9C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</w:tr>
      <w:tr w:rsidR="00143EC5" w:rsidTr="000E5C8E">
        <w:tc>
          <w:tcPr>
            <w:tcW w:w="3510" w:type="dxa"/>
          </w:tcPr>
          <w:p w:rsidR="00143EC5" w:rsidRPr="00143EC5" w:rsidRDefault="00143EC5" w:rsidP="00E9529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43EC5" w:rsidRPr="001F7260" w:rsidRDefault="00996A6F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EC5" w:rsidRPr="00B26D9C" w:rsidRDefault="00996A6F" w:rsidP="000E5C8E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43EC5" w:rsidRPr="001F7260" w:rsidRDefault="00996A6F" w:rsidP="00996A6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3EC5" w:rsidRPr="001F7260" w:rsidRDefault="00143EC5" w:rsidP="000E5C8E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</w:tr>
    </w:tbl>
    <w:p w:rsidR="004F62BE" w:rsidRPr="00446307" w:rsidRDefault="004F62BE" w:rsidP="0044630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2BE" w:rsidRPr="00AE077D" w:rsidRDefault="00AE077D" w:rsidP="00AE07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3.5. </w:t>
      </w:r>
      <w:r w:rsidR="004F62BE" w:rsidRPr="00AE077D">
        <w:rPr>
          <w:rFonts w:ascii="Times New Roman" w:hAnsi="Times New Roman" w:cs="Times New Roman"/>
          <w:b/>
          <w:sz w:val="28"/>
          <w:szCs w:val="28"/>
        </w:rPr>
        <w:t>План мероприятий «дорожная карта» по содействию развития конкуренции</w:t>
      </w:r>
    </w:p>
    <w:p w:rsidR="004F62BE" w:rsidRPr="00AE077D" w:rsidRDefault="004F62BE" w:rsidP="00AE07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«Дорожной картой» предусматриваются мероприятия, выполняемые органами местного самоуправления, направленные на развитие конкурентной среды для каждого из предусмотренных социально значимых рынков, а также системные мероприятия. Реализация мероприятий обеспечит достижение целевых показателей развития конкуренции, установленных «дорож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ной картой». Кроме того,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55F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рганом местного самоуправления </w:t>
      </w:r>
      <w:r w:rsidRPr="00AE077D">
        <w:rPr>
          <w:rFonts w:ascii="Times New Roman" w:eastAsia="Calibri" w:hAnsi="Times New Roman" w:cs="Times New Roman"/>
          <w:sz w:val="28"/>
          <w:szCs w:val="28"/>
          <w:lang w:eastAsia="en-US"/>
        </w:rPr>
        <w:t>разрабатывается и утверждается план по реализации мероприятий.</w:t>
      </w:r>
    </w:p>
    <w:p w:rsidR="004F62BE" w:rsidRPr="00AE077D" w:rsidRDefault="004F62BE" w:rsidP="00555F6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sz w:val="28"/>
          <w:szCs w:val="28"/>
        </w:rPr>
        <w:t>«Дорожн</w:t>
      </w:r>
      <w:r w:rsidR="00555F6D">
        <w:rPr>
          <w:rFonts w:ascii="Times New Roman" w:hAnsi="Times New Roman" w:cs="Times New Roman"/>
          <w:sz w:val="28"/>
          <w:szCs w:val="28"/>
        </w:rPr>
        <w:t>ая</w:t>
      </w:r>
      <w:r w:rsidRPr="00AE077D">
        <w:rPr>
          <w:rFonts w:ascii="Times New Roman" w:hAnsi="Times New Roman" w:cs="Times New Roman"/>
          <w:sz w:val="28"/>
          <w:szCs w:val="28"/>
        </w:rPr>
        <w:t xml:space="preserve"> карт</w:t>
      </w:r>
      <w:r w:rsidR="00555F6D">
        <w:rPr>
          <w:rFonts w:ascii="Times New Roman" w:hAnsi="Times New Roman" w:cs="Times New Roman"/>
          <w:sz w:val="28"/>
          <w:szCs w:val="28"/>
        </w:rPr>
        <w:t>а</w:t>
      </w:r>
      <w:r w:rsidRPr="00AE077D">
        <w:rPr>
          <w:rFonts w:ascii="Times New Roman" w:hAnsi="Times New Roman" w:cs="Times New Roman"/>
          <w:sz w:val="28"/>
          <w:szCs w:val="28"/>
        </w:rPr>
        <w:t xml:space="preserve">» включает в себя три блока: </w:t>
      </w:r>
    </w:p>
    <w:p w:rsidR="00555F6D" w:rsidRPr="00555F6D" w:rsidRDefault="004F62BE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 xml:space="preserve">Первый блок </w:t>
      </w:r>
      <w:r w:rsidRPr="00555F6D">
        <w:rPr>
          <w:rFonts w:ascii="Times New Roman" w:hAnsi="Times New Roman" w:cs="Times New Roman"/>
          <w:sz w:val="28"/>
          <w:szCs w:val="28"/>
        </w:rPr>
        <w:t xml:space="preserve">– </w:t>
      </w:r>
      <w:r w:rsidR="00555F6D" w:rsidRPr="00555F6D">
        <w:rPr>
          <w:rFonts w:ascii="Times New Roman" w:hAnsi="Times New Roman" w:cs="Times New Roman"/>
          <w:sz w:val="28"/>
          <w:szCs w:val="28"/>
        </w:rPr>
        <w:t>паспорт, содержащий описание темы, основных направлений и ожидаемых результатов.</w:t>
      </w:r>
    </w:p>
    <w:p w:rsidR="004F62BE" w:rsidRPr="00AE077D" w:rsidRDefault="00555F6D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Второй блок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содержит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4F62BE" w:rsidRPr="00AE077D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 по развитию конкуренции в разрезе утвержденных рынков</w:t>
      </w:r>
      <w:r w:rsidR="00020C70">
        <w:rPr>
          <w:rFonts w:ascii="Times New Roman" w:hAnsi="Times New Roman" w:cs="Times New Roman"/>
          <w:sz w:val="28"/>
          <w:szCs w:val="28"/>
        </w:rPr>
        <w:t>, включая контрольные показатели</w:t>
      </w:r>
      <w:r>
        <w:rPr>
          <w:rFonts w:ascii="Times New Roman" w:hAnsi="Times New Roman" w:cs="Times New Roman"/>
          <w:sz w:val="28"/>
          <w:szCs w:val="28"/>
        </w:rPr>
        <w:t xml:space="preserve"> в разбивке по годам,</w:t>
      </w:r>
      <w:r w:rsidR="004F62BE" w:rsidRPr="00AE077D">
        <w:rPr>
          <w:rFonts w:ascii="Times New Roman" w:hAnsi="Times New Roman" w:cs="Times New Roman"/>
          <w:sz w:val="28"/>
          <w:szCs w:val="28"/>
        </w:rPr>
        <w:t xml:space="preserve"> </w:t>
      </w:r>
      <w:r w:rsidR="00020C70">
        <w:rPr>
          <w:rFonts w:ascii="Times New Roman" w:hAnsi="Times New Roman" w:cs="Times New Roman"/>
          <w:sz w:val="28"/>
          <w:szCs w:val="28"/>
        </w:rPr>
        <w:t>и перечень мероприятий, направленных на достижение значений контрольных показателей.</w:t>
      </w:r>
    </w:p>
    <w:p w:rsidR="004F62BE" w:rsidRPr="00020C70" w:rsidRDefault="00020C70" w:rsidP="00AE077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077D">
        <w:rPr>
          <w:rFonts w:ascii="Times New Roman" w:hAnsi="Times New Roman" w:cs="Times New Roman"/>
          <w:i/>
          <w:sz w:val="28"/>
          <w:szCs w:val="28"/>
        </w:rPr>
        <w:t>Третий блок</w:t>
      </w:r>
      <w:r w:rsidR="004F62BE" w:rsidRPr="00AE077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020C70">
        <w:rPr>
          <w:rFonts w:ascii="Times New Roman" w:hAnsi="Times New Roman" w:cs="Times New Roman"/>
          <w:sz w:val="28"/>
          <w:szCs w:val="28"/>
        </w:rPr>
        <w:t>перечень с</w:t>
      </w:r>
      <w:r w:rsidR="004F62BE" w:rsidRPr="00020C70">
        <w:rPr>
          <w:rFonts w:ascii="Times New Roman" w:hAnsi="Times New Roman" w:cs="Times New Roman"/>
          <w:sz w:val="28"/>
          <w:szCs w:val="28"/>
        </w:rPr>
        <w:t>истемны</w:t>
      </w:r>
      <w:r w:rsidRPr="00020C70">
        <w:rPr>
          <w:rFonts w:ascii="Times New Roman" w:hAnsi="Times New Roman" w:cs="Times New Roman"/>
          <w:sz w:val="28"/>
          <w:szCs w:val="28"/>
        </w:rPr>
        <w:t>х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20C70">
        <w:rPr>
          <w:rFonts w:ascii="Times New Roman" w:hAnsi="Times New Roman" w:cs="Times New Roman"/>
          <w:sz w:val="28"/>
          <w:szCs w:val="28"/>
        </w:rPr>
        <w:t>й</w:t>
      </w:r>
      <w:r w:rsidR="004F62BE" w:rsidRPr="00020C70">
        <w:rPr>
          <w:rFonts w:ascii="Times New Roman" w:hAnsi="Times New Roman" w:cs="Times New Roman"/>
          <w:sz w:val="28"/>
          <w:szCs w:val="28"/>
        </w:rPr>
        <w:t xml:space="preserve"> по развитию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Чайковского муниципального района</w:t>
      </w:r>
      <w:r w:rsidR="004F62BE" w:rsidRPr="00020C70">
        <w:rPr>
          <w:rFonts w:ascii="Times New Roman" w:hAnsi="Times New Roman" w:cs="Times New Roman"/>
          <w:sz w:val="28"/>
          <w:szCs w:val="28"/>
        </w:rPr>
        <w:t>.</w:t>
      </w:r>
    </w:p>
    <w:p w:rsidR="00020C70" w:rsidRDefault="00020C70" w:rsidP="004F62B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307" w:rsidRPr="00020C70" w:rsidRDefault="00020C70" w:rsidP="00020C70">
      <w:pP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70"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 xml:space="preserve">Ежегодный доклад о состоянии и развитии конкурентной среды на рынках товаров, работ и услуг в </w:t>
      </w:r>
      <w:r w:rsidR="00143EC5">
        <w:rPr>
          <w:rFonts w:ascii="Times New Roman" w:hAnsi="Times New Roman" w:cs="Times New Roman"/>
          <w:b/>
          <w:sz w:val="28"/>
          <w:szCs w:val="28"/>
        </w:rPr>
        <w:t xml:space="preserve">Бардымском </w:t>
      </w:r>
      <w:r w:rsidR="004F62BE" w:rsidRPr="00020C70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4F62BE" w:rsidRPr="00020C70" w:rsidRDefault="00446307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о состоянии и развитии конкурентной среды на рынках товаров, работ и услуг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 подготовлен уполномоченным органом по содействию развитию конкуренции в 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является официальным документом, сформированным в целях обеспечения органов государственной власти </w:t>
      </w:r>
      <w:r w:rsidR="00020C70">
        <w:rPr>
          <w:rFonts w:ascii="Times New Roman" w:hAnsi="Times New Roman" w:cs="Times New Roman"/>
          <w:sz w:val="28"/>
          <w:szCs w:val="28"/>
        </w:rPr>
        <w:t>Пермского края</w:t>
      </w:r>
      <w:r w:rsidRPr="00020C7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20C70">
        <w:rPr>
          <w:rFonts w:ascii="Times New Roman" w:hAnsi="Times New Roman" w:cs="Times New Roman"/>
          <w:sz w:val="28"/>
          <w:szCs w:val="28"/>
        </w:rPr>
        <w:t xml:space="preserve">, юридических лиц, </w:t>
      </w:r>
      <w:r w:rsidRPr="00020C70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индивидуальных предпринимателей и граждан систематизированной аналитической информацией о состоянии конкуренции в </w:t>
      </w:r>
      <w:r w:rsidR="00143EC5">
        <w:rPr>
          <w:rFonts w:ascii="Times New Roman" w:hAnsi="Times New Roman" w:cs="Times New Roman"/>
          <w:sz w:val="28"/>
          <w:szCs w:val="28"/>
        </w:rPr>
        <w:t>Бардымском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F62BE" w:rsidRP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В докладе приведены основные итоги проводимой в </w:t>
      </w:r>
      <w:r w:rsidR="00020C7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020C70">
        <w:rPr>
          <w:rFonts w:ascii="Times New Roman" w:hAnsi="Times New Roman" w:cs="Times New Roman"/>
          <w:sz w:val="28"/>
          <w:szCs w:val="28"/>
        </w:rPr>
        <w:t xml:space="preserve"> конкурентной политики, в том числе внедрения Стандарта развития конкуренции, представлены результаты состояния конкуренции в некоторых секторах экономики и на отдельных товарных рынках, рассмотрены основные проблемы их функционирования.</w:t>
      </w:r>
    </w:p>
    <w:p w:rsidR="00020C70" w:rsidRDefault="004F62BE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C70">
        <w:rPr>
          <w:rFonts w:ascii="Times New Roman" w:hAnsi="Times New Roman" w:cs="Times New Roman"/>
          <w:sz w:val="28"/>
          <w:szCs w:val="28"/>
        </w:rPr>
        <w:t xml:space="preserve">Доклад размещен на официальном сайте </w:t>
      </w:r>
      <w:r w:rsidR="00020C7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 xml:space="preserve">Бардымского </w:t>
      </w:r>
      <w:r w:rsidR="00020C7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11" w:history="1">
        <w:r w:rsidR="00143EC5" w:rsidRPr="004D085C">
          <w:rPr>
            <w:rStyle w:val="a8"/>
            <w:rFonts w:ascii="Times New Roman" w:hAnsi="Times New Roman" w:cs="Times New Roman"/>
            <w:sz w:val="28"/>
            <w:szCs w:val="28"/>
          </w:rPr>
          <w:t>http://barda-rayon.ru/</w:t>
        </w:r>
      </w:hyperlink>
    </w:p>
    <w:p w:rsidR="00143EC5" w:rsidRDefault="00143EC5" w:rsidP="00020C7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12F" w:rsidRPr="00D43D8D" w:rsidRDefault="00D43D8D" w:rsidP="004F50D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3D8D">
        <w:rPr>
          <w:rFonts w:ascii="Times New Roman" w:hAnsi="Times New Roman" w:cs="Times New Roman"/>
          <w:b/>
          <w:sz w:val="32"/>
          <w:szCs w:val="32"/>
        </w:rPr>
        <w:t>IV. Сведения о достижении целевых значений контрольных показателей, установленных в плане мероприятий («дорожной карте») по содействию развитию конкуренции</w:t>
      </w:r>
    </w:p>
    <w:p w:rsidR="004F50D9" w:rsidRDefault="004F50D9" w:rsidP="004F50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3202" w:rsidRPr="00CE3202" w:rsidRDefault="00CE3202" w:rsidP="00CE32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202">
        <w:rPr>
          <w:rFonts w:ascii="Times New Roman" w:hAnsi="Times New Roman" w:cs="Times New Roman"/>
          <w:b/>
          <w:sz w:val="28"/>
          <w:szCs w:val="28"/>
        </w:rPr>
        <w:t>4.1. Достижение целевых значений контрольных показателей «дорожной карты»</w:t>
      </w:r>
    </w:p>
    <w:p w:rsidR="00CE3202" w:rsidRDefault="00CE3202" w:rsidP="004F50D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D9" w:rsidRPr="004F50D9" w:rsidRDefault="004F50D9" w:rsidP="004F5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201</w:t>
      </w:r>
      <w:r w:rsidR="00143EC5">
        <w:rPr>
          <w:rFonts w:ascii="Times New Roman" w:hAnsi="Times New Roman" w:cs="Times New Roman"/>
          <w:sz w:val="28"/>
          <w:szCs w:val="28"/>
        </w:rPr>
        <w:t>7-2019</w:t>
      </w:r>
      <w:r>
        <w:rPr>
          <w:rFonts w:ascii="Times New Roman" w:hAnsi="Times New Roman" w:cs="Times New Roman"/>
          <w:sz w:val="28"/>
          <w:szCs w:val="28"/>
        </w:rPr>
        <w:t xml:space="preserve"> годы, деятельность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143EC5">
        <w:rPr>
          <w:rFonts w:ascii="Times New Roman" w:hAnsi="Times New Roman" w:cs="Times New Roman"/>
          <w:sz w:val="28"/>
          <w:szCs w:val="28"/>
        </w:rPr>
        <w:t>Бардымского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конкурентной среды направлена  на достижение  следующих целей: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1. создание благоприятных условий для развития конкуренции в социально-значимых отраслях экономики;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2. устранени</w:t>
      </w:r>
      <w:r>
        <w:rPr>
          <w:rFonts w:ascii="Times New Roman" w:hAnsi="Times New Roman" w:cs="Times New Roman"/>
          <w:sz w:val="28"/>
          <w:szCs w:val="28"/>
        </w:rPr>
        <w:t>е барьеров для создания бизнеса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3. повышение качества оказания услуг в сфере жилищно-коммунального хозяйства;</w:t>
      </w:r>
    </w:p>
    <w:p w:rsidR="004F50D9" w:rsidRPr="004F50D9" w:rsidRDefault="004F50D9" w:rsidP="004F50D9">
      <w:pPr>
        <w:tabs>
          <w:tab w:val="left" w:pos="993"/>
        </w:tabs>
        <w:spacing w:after="0" w:line="240" w:lineRule="auto"/>
        <w:ind w:left="360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0D9">
        <w:rPr>
          <w:rFonts w:ascii="Times New Roman" w:eastAsia="Times New Roman" w:hAnsi="Times New Roman" w:cs="Times New Roman"/>
          <w:sz w:val="28"/>
          <w:szCs w:val="28"/>
        </w:rPr>
        <w:t>4. рост уровня удовлетворенности населения качеством предоставляемых услуг.</w:t>
      </w:r>
    </w:p>
    <w:p w:rsidR="004F50D9" w:rsidRDefault="004F50D9" w:rsidP="004F50D9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Ниже приведены достижения контрольных</w:t>
      </w:r>
      <w:r w:rsidRPr="004F50D9">
        <w:rPr>
          <w:rFonts w:ascii="Times New Roman" w:eastAsia="Arial Unicode MS" w:hAnsi="Times New Roman" w:cs="Times New Roman"/>
          <w:sz w:val="28"/>
          <w:szCs w:val="28"/>
        </w:rPr>
        <w:t xml:space="preserve"> показателей «дорожной карты»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по содействию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отражают эффективность </w:t>
      </w:r>
      <w:r>
        <w:rPr>
          <w:rFonts w:ascii="Times New Roman" w:hAnsi="Times New Roman" w:cs="Times New Roman"/>
          <w:sz w:val="28"/>
          <w:szCs w:val="28"/>
        </w:rPr>
        <w:t xml:space="preserve">проводимых мероприятий по 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решения задач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конкуренции:</w:t>
      </w:r>
    </w:p>
    <w:p w:rsidR="00143EC5" w:rsidRDefault="00143EC5" w:rsidP="004F50D9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134"/>
        <w:gridCol w:w="993"/>
        <w:gridCol w:w="1134"/>
        <w:gridCol w:w="1701"/>
      </w:tblGrid>
      <w:tr w:rsidR="00143EC5" w:rsidRPr="001F7260" w:rsidTr="00143EC5">
        <w:tc>
          <w:tcPr>
            <w:tcW w:w="5211" w:type="dxa"/>
            <w:vMerge w:val="restart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F7260">
              <w:rPr>
                <w:rFonts w:ascii="Times New Roman" w:eastAsia="Arial Unicode MS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134" w:type="dxa"/>
            <w:vMerge w:val="restart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gridSpan w:val="2"/>
          </w:tcPr>
          <w:p w:rsidR="00143EC5" w:rsidRPr="0039441F" w:rsidRDefault="00143EC5" w:rsidP="00996A6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201</w:t>
            </w:r>
            <w:r w:rsidR="00996A6F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143EC5" w:rsidRPr="001F7260" w:rsidTr="00143EC5">
        <w:tc>
          <w:tcPr>
            <w:tcW w:w="5211" w:type="dxa"/>
            <w:vMerge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93904" w:rsidTr="00EA18D3">
        <w:tc>
          <w:tcPr>
            <w:tcW w:w="10173" w:type="dxa"/>
            <w:gridSpan w:val="5"/>
          </w:tcPr>
          <w:p w:rsidR="00593904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 Рынок услуг дошкольного образования</w:t>
            </w:r>
          </w:p>
        </w:tc>
      </w:tr>
      <w:tr w:rsidR="00593904" w:rsidTr="00143EC5">
        <w:tc>
          <w:tcPr>
            <w:tcW w:w="5211" w:type="dxa"/>
          </w:tcPr>
          <w:p w:rsidR="00593904" w:rsidRPr="001F0E2C" w:rsidRDefault="00593904" w:rsidP="0059390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детей, проживающих на территории Бардымского муниципального района и получающих образователь</w:t>
            </w:r>
            <w:r w:rsidRPr="001F0E2C">
              <w:rPr>
                <w:sz w:val="24"/>
                <w:szCs w:val="24"/>
              </w:rPr>
              <w:softHyphen/>
              <w:t>ные услуги в сфере дошкольного образования в част</w:t>
            </w:r>
            <w:r w:rsidRPr="001F0E2C">
              <w:rPr>
                <w:sz w:val="24"/>
                <w:szCs w:val="24"/>
              </w:rPr>
              <w:softHyphen/>
              <w:t xml:space="preserve">ных </w:t>
            </w:r>
            <w:r w:rsidRPr="001F0E2C">
              <w:rPr>
                <w:sz w:val="24"/>
                <w:szCs w:val="24"/>
              </w:rPr>
              <w:lastRenderedPageBreak/>
              <w:t>организациях, осуществляющих образовательную деятельность по образовательным программам до</w:t>
            </w:r>
            <w:r w:rsidRPr="001F0E2C">
              <w:rPr>
                <w:sz w:val="24"/>
                <w:szCs w:val="24"/>
              </w:rPr>
              <w:softHyphen/>
              <w:t>школьного образования.</w:t>
            </w:r>
          </w:p>
        </w:tc>
        <w:tc>
          <w:tcPr>
            <w:tcW w:w="1134" w:type="dxa"/>
          </w:tcPr>
          <w:p w:rsidR="00593904" w:rsidRDefault="00593904" w:rsidP="00EA18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</w:tcPr>
          <w:p w:rsidR="00593904" w:rsidRDefault="00996A6F" w:rsidP="00EA18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34" w:type="dxa"/>
          </w:tcPr>
          <w:p w:rsidR="00593904" w:rsidRPr="0039441F" w:rsidRDefault="00996A6F" w:rsidP="00996A6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20,3</w:t>
            </w:r>
          </w:p>
        </w:tc>
        <w:tc>
          <w:tcPr>
            <w:tcW w:w="1701" w:type="dxa"/>
          </w:tcPr>
          <w:p w:rsidR="00593904" w:rsidRDefault="00996A6F" w:rsidP="00EA18D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lastRenderedPageBreak/>
              <w:t>Охват детей дошкольного возраста услугами дошколь</w:t>
            </w:r>
            <w:r w:rsidRPr="001F0E2C">
              <w:rPr>
                <w:sz w:val="24"/>
                <w:szCs w:val="24"/>
              </w:rPr>
              <w:softHyphen/>
              <w:t>ного образования от численности детей дошкольного возраста в Бардымском муниципальном районе (от обще</w:t>
            </w:r>
            <w:r w:rsidRPr="001F0E2C">
              <w:rPr>
                <w:sz w:val="24"/>
                <w:szCs w:val="24"/>
              </w:rPr>
              <w:softHyphen/>
              <w:t>го количества заявившихся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  <w:r w:rsidR="00996A6F">
              <w:rPr>
                <w:rFonts w:ascii="Times New Roman" w:eastAsia="Arial Unicode MS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1701" w:type="dxa"/>
          </w:tcPr>
          <w:p w:rsidR="00143EC5" w:rsidRDefault="00996A6F" w:rsidP="00CF755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негосударственных дошкольных образователь</w:t>
            </w:r>
            <w:r w:rsidRPr="001F0E2C">
              <w:rPr>
                <w:sz w:val="24"/>
                <w:szCs w:val="24"/>
              </w:rPr>
              <w:softHyphen/>
              <w:t>ных организаций в Бардымском муниципальном районе от общего числа дошкольных образовательных органи</w:t>
            </w:r>
            <w:r w:rsidRPr="001F0E2C">
              <w:rPr>
                <w:sz w:val="24"/>
                <w:szCs w:val="24"/>
              </w:rPr>
              <w:softHyphen/>
              <w:t>заций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34" w:type="dxa"/>
          </w:tcPr>
          <w:p w:rsidR="00143EC5" w:rsidRPr="0039441F" w:rsidRDefault="00143EC5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701" w:type="dxa"/>
          </w:tcPr>
          <w:p w:rsidR="00143EC5" w:rsidRDefault="00CF755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22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дошкольных образовательных учреждений, в которых созданы условия в соответствии с ФГОС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3EC5" w:rsidRDefault="00996A6F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143EC5" w:rsidRPr="0039441F" w:rsidRDefault="00996A6F" w:rsidP="00996A6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8</w:t>
            </w:r>
            <w:r w:rsidR="00143EC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143EC5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Tr="00143EC5">
        <w:tc>
          <w:tcPr>
            <w:tcW w:w="5211" w:type="dxa"/>
          </w:tcPr>
          <w:p w:rsidR="00143EC5" w:rsidRPr="001F0E2C" w:rsidRDefault="00143EC5" w:rsidP="00593904">
            <w:pPr>
              <w:pStyle w:val="3"/>
              <w:shd w:val="clear" w:color="auto" w:fill="auto"/>
              <w:spacing w:line="317" w:lineRule="exact"/>
              <w:rPr>
                <w:sz w:val="24"/>
                <w:szCs w:val="24"/>
              </w:rPr>
            </w:pPr>
            <w:r w:rsidRPr="001F0E2C">
              <w:rPr>
                <w:sz w:val="24"/>
                <w:szCs w:val="24"/>
              </w:rPr>
              <w:t>Доля педагогов и управленческих кадров, прошедших переподготовку в соответствии с ФГОС</w:t>
            </w:r>
          </w:p>
        </w:tc>
        <w:tc>
          <w:tcPr>
            <w:tcW w:w="1134" w:type="dxa"/>
          </w:tcPr>
          <w:p w:rsidR="00143EC5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3EC5" w:rsidRDefault="00996A6F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</w:tcPr>
          <w:p w:rsidR="00143EC5" w:rsidRPr="0039441F" w:rsidRDefault="00996A6F" w:rsidP="00996A6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701" w:type="dxa"/>
          </w:tcPr>
          <w:p w:rsidR="00143EC5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593904" w:rsidTr="00EA18D3">
        <w:tc>
          <w:tcPr>
            <w:tcW w:w="10173" w:type="dxa"/>
            <w:gridSpan w:val="5"/>
          </w:tcPr>
          <w:p w:rsidR="00593904" w:rsidRDefault="00593904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муниципальных закупок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39441F" w:rsidRDefault="00143EC5" w:rsidP="00143EC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9441F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у субъектов малого предпри</w:t>
            </w:r>
            <w:r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 путем проведения открытых конкурсов, конкурсов с ограниченным участием, двухэтапных  конкурсов, электронных аукционов, запросов котиро</w:t>
            </w:r>
            <w:r w:rsidRPr="0039441F">
              <w:rPr>
                <w:rFonts w:ascii="Times New Roman" w:hAnsi="Times New Roman" w:cs="Times New Roman"/>
                <w:sz w:val="24"/>
                <w:szCs w:val="24"/>
              </w:rPr>
              <w:softHyphen/>
              <w:t>вок, запросов предложений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не менее 15 %</w:t>
            </w:r>
          </w:p>
        </w:tc>
        <w:tc>
          <w:tcPr>
            <w:tcW w:w="1134" w:type="dxa"/>
            <w:vAlign w:val="center"/>
          </w:tcPr>
          <w:p w:rsidR="00143EC5" w:rsidRPr="0039441F" w:rsidRDefault="00EB6C3A" w:rsidP="00143EC5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1701" w:type="dxa"/>
            <w:vAlign w:val="center"/>
          </w:tcPr>
          <w:p w:rsidR="00143EC5" w:rsidRPr="001F7260" w:rsidRDefault="00593904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+ </w:t>
            </w:r>
            <w:r w:rsidR="00EB6C3A">
              <w:rPr>
                <w:rFonts w:ascii="Times New Roman" w:eastAsia="Arial Unicode MS" w:hAnsi="Times New Roman" w:cs="Times New Roman"/>
                <w:sz w:val="24"/>
                <w:szCs w:val="24"/>
              </w:rPr>
              <w:t>78,7</w:t>
            </w:r>
          </w:p>
        </w:tc>
      </w:tr>
      <w:tr w:rsidR="00593904" w:rsidRPr="001F7260" w:rsidTr="00EA18D3">
        <w:tc>
          <w:tcPr>
            <w:tcW w:w="10173" w:type="dxa"/>
            <w:gridSpan w:val="5"/>
          </w:tcPr>
          <w:p w:rsidR="00593904" w:rsidRDefault="00593904" w:rsidP="0059390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726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. Рынок 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услуг розничной торговли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КФХ, получивших поддержку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3EC5" w:rsidRPr="001F7260" w:rsidRDefault="00EB6C3A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25</w:t>
            </w:r>
            <w:r w:rsidR="00EA18D3">
              <w:rPr>
                <w:rFonts w:ascii="Times New Roman" w:eastAsia="Arial Unicode MS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143EC5" w:rsidRPr="001F7260" w:rsidRDefault="00EB6C3A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+22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spacing w:line="3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участков, оформленная в собственность сельхозтоваропроизводителями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Га.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43EC5" w:rsidRPr="001F7260" w:rsidRDefault="00EB6C3A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vAlign w:val="center"/>
          </w:tcPr>
          <w:p w:rsidR="00143EC5" w:rsidRPr="001F7260" w:rsidRDefault="00EB6C3A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+32,4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spacing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ярмарок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701" w:type="dxa"/>
            <w:vAlign w:val="center"/>
          </w:tcPr>
          <w:p w:rsidR="00143EC5" w:rsidRPr="001F7260" w:rsidRDefault="00EA18D3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143EC5" w:rsidRPr="001F7260" w:rsidTr="00143EC5">
        <w:tc>
          <w:tcPr>
            <w:tcW w:w="5211" w:type="dxa"/>
          </w:tcPr>
          <w:p w:rsidR="00143EC5" w:rsidRPr="00143EC5" w:rsidRDefault="00143EC5" w:rsidP="00143EC5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43EC5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предприятий розничной торговли малых форматов для реализации продукции местных производителей</w:t>
            </w:r>
          </w:p>
        </w:tc>
        <w:tc>
          <w:tcPr>
            <w:tcW w:w="1134" w:type="dxa"/>
            <w:vAlign w:val="center"/>
          </w:tcPr>
          <w:p w:rsidR="00143EC5" w:rsidRPr="001F7260" w:rsidRDefault="00143EC5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3" w:type="dxa"/>
            <w:vAlign w:val="center"/>
          </w:tcPr>
          <w:p w:rsidR="00143EC5" w:rsidRPr="001F7260" w:rsidRDefault="00EB6C3A" w:rsidP="00143EC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43EC5" w:rsidRPr="001F7260" w:rsidRDefault="00EB6C3A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vAlign w:val="center"/>
          </w:tcPr>
          <w:p w:rsidR="00143EC5" w:rsidRPr="001F7260" w:rsidRDefault="00EB6C3A" w:rsidP="00EB6C3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</w:tbl>
    <w:p w:rsidR="00143EC5" w:rsidRDefault="00143EC5" w:rsidP="004F50D9">
      <w:pPr>
        <w:tabs>
          <w:tab w:val="left" w:pos="99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764F" w:rsidRDefault="005618A1" w:rsidP="00EA1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>установленные на 201</w:t>
      </w:r>
      <w:r w:rsidR="00EB6C3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4CF4">
        <w:rPr>
          <w:rFonts w:ascii="Times New Roman" w:eastAsia="Times New Roman" w:hAnsi="Times New Roman" w:cs="Times New Roman"/>
          <w:sz w:val="28"/>
          <w:szCs w:val="28"/>
        </w:rPr>
        <w:t xml:space="preserve"> год контрольные показатели реализации мероприя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тий «дорожной карты» выполнены</w:t>
      </w:r>
    </w:p>
    <w:p w:rsidR="00CE3202" w:rsidRDefault="00CE3202" w:rsidP="00DC4CF4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CE320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4.2. </w:t>
      </w:r>
      <w:r w:rsidRPr="00CE3202">
        <w:rPr>
          <w:rFonts w:ascii="Times New Roman" w:hAnsi="Times New Roman"/>
          <w:b/>
          <w:sz w:val="28"/>
          <w:szCs w:val="28"/>
        </w:rPr>
        <w:t>Выполнение мероприятий по развитию конкуренции, не предусмотренных Планом мероприятий</w:t>
      </w:r>
    </w:p>
    <w:p w:rsidR="00CE3202" w:rsidRPr="00CE3202" w:rsidRDefault="00CE3202" w:rsidP="00CE3202">
      <w:pPr>
        <w:pStyle w:val="a9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C4CF4" w:rsidRPr="00CE3202" w:rsidRDefault="00DC4CF4" w:rsidP="00CE3202">
      <w:pPr>
        <w:pStyle w:val="a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Мероприятия, оказывающие влияние на развитие конкуренции, в том числе на приоритетных и социально-значимых рынках, реализуются </w:t>
      </w:r>
      <w:r w:rsidR="00DB485D">
        <w:rPr>
          <w:rFonts w:ascii="Times New Roman" w:eastAsia="Times New Roman" w:hAnsi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/>
          <w:sz w:val="28"/>
          <w:szCs w:val="28"/>
        </w:rPr>
        <w:t>в ра</w:t>
      </w:r>
      <w:r w:rsidR="00EB6C3A">
        <w:rPr>
          <w:rFonts w:ascii="Times New Roman" w:eastAsia="Times New Roman" w:hAnsi="Times New Roman"/>
          <w:sz w:val="28"/>
          <w:szCs w:val="28"/>
        </w:rPr>
        <w:t>мках утвержденных А</w:t>
      </w:r>
      <w:r>
        <w:rPr>
          <w:rFonts w:ascii="Times New Roman" w:eastAsia="Times New Roman" w:hAnsi="Times New Roman"/>
          <w:sz w:val="28"/>
          <w:szCs w:val="28"/>
        </w:rPr>
        <w:t xml:space="preserve">дминистрацией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Бардымского </w:t>
      </w:r>
      <w:r>
        <w:rPr>
          <w:rFonts w:ascii="Times New Roman" w:eastAsia="Times New Roman" w:hAnsi="Times New Roman"/>
          <w:sz w:val="28"/>
          <w:szCs w:val="28"/>
        </w:rPr>
        <w:t>муниципального района муниципальных программ.</w:t>
      </w:r>
      <w:r w:rsidRPr="00DC4CF4">
        <w:rPr>
          <w:rFonts w:ascii="Times New Roman" w:hAnsi="Times New Roman"/>
          <w:sz w:val="28"/>
          <w:szCs w:val="28"/>
        </w:rPr>
        <w:t xml:space="preserve"> </w:t>
      </w:r>
    </w:p>
    <w:p w:rsidR="00DB6FD4" w:rsidRPr="00CE3202" w:rsidRDefault="00CE3202" w:rsidP="00CE3202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3202">
        <w:rPr>
          <w:rFonts w:ascii="Times New Roman" w:eastAsia="Times New Roman" w:hAnsi="Times New Roman"/>
          <w:sz w:val="28"/>
          <w:szCs w:val="28"/>
        </w:rPr>
        <w:t>В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целях повышения конкурентоспособности и развития конкуренции в </w:t>
      </w:r>
      <w:r w:rsidR="00EA18D3">
        <w:rPr>
          <w:rFonts w:ascii="Times New Roman" w:eastAsia="Times New Roman" w:hAnsi="Times New Roman"/>
          <w:sz w:val="28"/>
          <w:szCs w:val="28"/>
        </w:rPr>
        <w:t xml:space="preserve">Бардымском 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>му</w:t>
      </w:r>
      <w:r>
        <w:rPr>
          <w:rFonts w:ascii="Times New Roman" w:eastAsia="Times New Roman" w:hAnsi="Times New Roman"/>
          <w:sz w:val="28"/>
          <w:szCs w:val="28"/>
        </w:rPr>
        <w:t>ниципальном районе реализуется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муниципальная программа «</w:t>
      </w:r>
      <w:r w:rsidR="00EA18D3">
        <w:rPr>
          <w:rFonts w:ascii="Times New Roman" w:eastAsia="Times New Roman" w:hAnsi="Times New Roman"/>
          <w:sz w:val="28"/>
          <w:szCs w:val="28"/>
        </w:rPr>
        <w:t>Создание условий для устойчивого экономического развития».</w:t>
      </w:r>
      <w:r w:rsidR="00DB6FD4" w:rsidRPr="00CE3202">
        <w:rPr>
          <w:rFonts w:ascii="Times New Roman" w:eastAsia="Times New Roman" w:hAnsi="Times New Roman"/>
          <w:sz w:val="28"/>
          <w:szCs w:val="28"/>
        </w:rPr>
        <w:t xml:space="preserve"> В составе муниципальной программы приняты следующие подпрограммы: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- «Развитие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сельского хозяйства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B6FD4" w:rsidRPr="00CE3202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>- «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Развитие малого и среднего предпринимательства Бардымского муниципального района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B6FD4" w:rsidRPr="00FC17F8" w:rsidRDefault="00DB6FD4" w:rsidP="00CE3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подпрограммой «Развитие малого и среднего предпринимательства в </w:t>
      </w:r>
      <w:r w:rsidR="00EA18D3">
        <w:rPr>
          <w:rFonts w:ascii="Times New Roman" w:eastAsia="Times New Roman" w:hAnsi="Times New Roman" w:cs="Times New Roman"/>
          <w:sz w:val="28"/>
          <w:szCs w:val="28"/>
        </w:rPr>
        <w:t>Бардымском</w:t>
      </w:r>
      <w:r w:rsidRPr="00CE32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районе» в 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B6C3A">
        <w:rPr>
          <w:rFonts w:ascii="Times New Roman" w:eastAsia="Times New Roman" w:hAnsi="Times New Roman" w:cs="Times New Roman"/>
          <w:sz w:val="28"/>
          <w:szCs w:val="28"/>
        </w:rPr>
        <w:t>8</w:t>
      </w:r>
      <w:r w:rsidR="009A518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9A5182" w:rsidRPr="00FC17F8">
        <w:rPr>
          <w:rFonts w:ascii="Times New Roman" w:eastAsia="Times New Roman" w:hAnsi="Times New Roman" w:cs="Times New Roman"/>
          <w:sz w:val="28"/>
          <w:szCs w:val="28"/>
        </w:rPr>
        <w:t xml:space="preserve">продолжено </w:t>
      </w:r>
      <w:r w:rsidRPr="00FC17F8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9A5182" w:rsidRPr="00FC17F8"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Pr="00FC17F8">
        <w:rPr>
          <w:rFonts w:ascii="Times New Roman" w:eastAsia="Times New Roman" w:hAnsi="Times New Roman" w:cs="Times New Roman"/>
          <w:sz w:val="28"/>
          <w:szCs w:val="28"/>
        </w:rPr>
        <w:t xml:space="preserve"> реальн</w:t>
      </w:r>
      <w:r w:rsidR="009A5182" w:rsidRPr="00FC17F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C17F8">
        <w:rPr>
          <w:rFonts w:ascii="Times New Roman" w:eastAsia="Times New Roman" w:hAnsi="Times New Roman" w:cs="Times New Roman"/>
          <w:sz w:val="28"/>
          <w:szCs w:val="28"/>
        </w:rPr>
        <w:t xml:space="preserve"> финансов</w:t>
      </w:r>
      <w:r w:rsidR="009A5182" w:rsidRPr="00FC17F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C17F8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9A5182" w:rsidRPr="00FC17F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C17F8">
        <w:rPr>
          <w:rFonts w:ascii="Times New Roman" w:eastAsia="Times New Roman" w:hAnsi="Times New Roman" w:cs="Times New Roman"/>
          <w:sz w:val="28"/>
          <w:szCs w:val="28"/>
        </w:rPr>
        <w:t xml:space="preserve"> субъект</w:t>
      </w:r>
      <w:r w:rsidR="009A5182" w:rsidRPr="00FC17F8">
        <w:rPr>
          <w:rFonts w:ascii="Times New Roman" w:eastAsia="Times New Roman" w:hAnsi="Times New Roman" w:cs="Times New Roman"/>
          <w:sz w:val="28"/>
          <w:szCs w:val="28"/>
        </w:rPr>
        <w:t>ов малого предпринимательства:</w:t>
      </w:r>
    </w:p>
    <w:p w:rsidR="00EB6C3A" w:rsidRPr="00FC17F8" w:rsidRDefault="00DB6FD4" w:rsidP="00EB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7F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B6C3A" w:rsidRPr="00FC17F8">
        <w:rPr>
          <w:rFonts w:ascii="Times New Roman" w:hAnsi="Times New Roman" w:cs="Times New Roman"/>
          <w:sz w:val="28"/>
          <w:szCs w:val="28"/>
        </w:rPr>
        <w:t xml:space="preserve">1 субъект малого предпринимательства через краевую программу «Субсидирование части затрат по приобретению оборудования включая монтаж» получил 375,0 тыс. рублей. </w:t>
      </w:r>
    </w:p>
    <w:p w:rsidR="00786B22" w:rsidRPr="00CE3202" w:rsidRDefault="00786B22" w:rsidP="00EB6C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86B22" w:rsidRPr="00CE3202" w:rsidSect="00ED21A7">
      <w:footerReference w:type="default" r:id="rId12"/>
      <w:pgSz w:w="11906" w:h="16838"/>
      <w:pgMar w:top="993" w:right="849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FB0" w:rsidRDefault="001E6FB0" w:rsidP="00A3515E">
      <w:pPr>
        <w:spacing w:after="0" w:line="240" w:lineRule="auto"/>
      </w:pPr>
      <w:r>
        <w:separator/>
      </w:r>
    </w:p>
  </w:endnote>
  <w:endnote w:type="continuationSeparator" w:id="1">
    <w:p w:rsidR="001E6FB0" w:rsidRDefault="001E6FB0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76153"/>
    </w:sdtPr>
    <w:sdtContent>
      <w:p w:rsidR="00A1656F" w:rsidRDefault="00A1656F">
        <w:pPr>
          <w:pStyle w:val="a5"/>
          <w:jc w:val="right"/>
        </w:pPr>
      </w:p>
      <w:p w:rsidR="00A1656F" w:rsidRDefault="00A1656F">
        <w:pPr>
          <w:pStyle w:val="a5"/>
          <w:jc w:val="right"/>
        </w:pPr>
      </w:p>
      <w:p w:rsidR="00A1656F" w:rsidRDefault="00A1656F">
        <w:pPr>
          <w:pStyle w:val="a5"/>
          <w:jc w:val="right"/>
        </w:pPr>
      </w:p>
      <w:p w:rsidR="00A1656F" w:rsidRDefault="00A1656F">
        <w:pPr>
          <w:pStyle w:val="a5"/>
          <w:jc w:val="right"/>
        </w:pPr>
        <w:fldSimple w:instr=" PAGE   \* MERGEFORMAT ">
          <w:r w:rsidR="00FC17F8">
            <w:rPr>
              <w:noProof/>
            </w:rPr>
            <w:t>15</w:t>
          </w:r>
        </w:fldSimple>
      </w:p>
    </w:sdtContent>
  </w:sdt>
  <w:p w:rsidR="00A1656F" w:rsidRDefault="00A165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FB0" w:rsidRDefault="001E6FB0" w:rsidP="00A3515E">
      <w:pPr>
        <w:spacing w:after="0" w:line="240" w:lineRule="auto"/>
      </w:pPr>
      <w:r>
        <w:separator/>
      </w:r>
    </w:p>
  </w:footnote>
  <w:footnote w:type="continuationSeparator" w:id="1">
    <w:p w:rsidR="001E6FB0" w:rsidRDefault="001E6FB0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4E1"/>
    <w:multiLevelType w:val="hybridMultilevel"/>
    <w:tmpl w:val="1868CE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BA5A1B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CA95824"/>
    <w:multiLevelType w:val="multilevel"/>
    <w:tmpl w:val="28AA4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5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293F46"/>
    <w:multiLevelType w:val="multilevel"/>
    <w:tmpl w:val="3BD6C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15E"/>
    <w:rsid w:val="00007E1D"/>
    <w:rsid w:val="000105F2"/>
    <w:rsid w:val="00020C70"/>
    <w:rsid w:val="00021611"/>
    <w:rsid w:val="000740E6"/>
    <w:rsid w:val="00095D1B"/>
    <w:rsid w:val="000A0920"/>
    <w:rsid w:val="000B50CE"/>
    <w:rsid w:val="000B785D"/>
    <w:rsid w:val="000C7117"/>
    <w:rsid w:val="000E5C8E"/>
    <w:rsid w:val="000F26F1"/>
    <w:rsid w:val="00102B08"/>
    <w:rsid w:val="00114E8D"/>
    <w:rsid w:val="00124C62"/>
    <w:rsid w:val="00143EC5"/>
    <w:rsid w:val="001452DB"/>
    <w:rsid w:val="001A02A5"/>
    <w:rsid w:val="001C2D47"/>
    <w:rsid w:val="001C697E"/>
    <w:rsid w:val="001E6FB0"/>
    <w:rsid w:val="001F53E9"/>
    <w:rsid w:val="001F712F"/>
    <w:rsid w:val="001F7260"/>
    <w:rsid w:val="00225006"/>
    <w:rsid w:val="0025511F"/>
    <w:rsid w:val="00272227"/>
    <w:rsid w:val="002E5572"/>
    <w:rsid w:val="003455D6"/>
    <w:rsid w:val="003840DA"/>
    <w:rsid w:val="0039441F"/>
    <w:rsid w:val="003A5230"/>
    <w:rsid w:val="004413C1"/>
    <w:rsid w:val="00446307"/>
    <w:rsid w:val="00463221"/>
    <w:rsid w:val="00471C12"/>
    <w:rsid w:val="004D0A98"/>
    <w:rsid w:val="004F50D9"/>
    <w:rsid w:val="004F62BE"/>
    <w:rsid w:val="005516D7"/>
    <w:rsid w:val="00555F6D"/>
    <w:rsid w:val="005618A1"/>
    <w:rsid w:val="00593904"/>
    <w:rsid w:val="005A2DC9"/>
    <w:rsid w:val="005A764F"/>
    <w:rsid w:val="005B762A"/>
    <w:rsid w:val="005C1FB3"/>
    <w:rsid w:val="0061266F"/>
    <w:rsid w:val="0064564D"/>
    <w:rsid w:val="00646C42"/>
    <w:rsid w:val="00662122"/>
    <w:rsid w:val="00760BA8"/>
    <w:rsid w:val="00782E14"/>
    <w:rsid w:val="00786B22"/>
    <w:rsid w:val="007C5A70"/>
    <w:rsid w:val="007D0D6F"/>
    <w:rsid w:val="007F7A8E"/>
    <w:rsid w:val="008E2AA1"/>
    <w:rsid w:val="008F0B62"/>
    <w:rsid w:val="00914545"/>
    <w:rsid w:val="00923FD3"/>
    <w:rsid w:val="00926F4E"/>
    <w:rsid w:val="009303DE"/>
    <w:rsid w:val="00975068"/>
    <w:rsid w:val="009951C0"/>
    <w:rsid w:val="009962E6"/>
    <w:rsid w:val="00996A6F"/>
    <w:rsid w:val="009A5182"/>
    <w:rsid w:val="009A6891"/>
    <w:rsid w:val="009C1FE3"/>
    <w:rsid w:val="009E0C10"/>
    <w:rsid w:val="00A10584"/>
    <w:rsid w:val="00A1656F"/>
    <w:rsid w:val="00A3515E"/>
    <w:rsid w:val="00A56812"/>
    <w:rsid w:val="00A77105"/>
    <w:rsid w:val="00AB1702"/>
    <w:rsid w:val="00AB3313"/>
    <w:rsid w:val="00AE077D"/>
    <w:rsid w:val="00AF06BB"/>
    <w:rsid w:val="00AF5841"/>
    <w:rsid w:val="00B26D9C"/>
    <w:rsid w:val="00B420CF"/>
    <w:rsid w:val="00BA4935"/>
    <w:rsid w:val="00BB5C6D"/>
    <w:rsid w:val="00BC373D"/>
    <w:rsid w:val="00C2241C"/>
    <w:rsid w:val="00CE3202"/>
    <w:rsid w:val="00CF7555"/>
    <w:rsid w:val="00D0001E"/>
    <w:rsid w:val="00D07098"/>
    <w:rsid w:val="00D43D8D"/>
    <w:rsid w:val="00D717E7"/>
    <w:rsid w:val="00DB485D"/>
    <w:rsid w:val="00DB6FD4"/>
    <w:rsid w:val="00DC081D"/>
    <w:rsid w:val="00DC4CF4"/>
    <w:rsid w:val="00DE0B42"/>
    <w:rsid w:val="00E25625"/>
    <w:rsid w:val="00E95298"/>
    <w:rsid w:val="00EA18D3"/>
    <w:rsid w:val="00EB6C3A"/>
    <w:rsid w:val="00EC236E"/>
    <w:rsid w:val="00ED21A7"/>
    <w:rsid w:val="00F45441"/>
    <w:rsid w:val="00F455EF"/>
    <w:rsid w:val="00F52692"/>
    <w:rsid w:val="00FC17F8"/>
    <w:rsid w:val="00FC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545"/>
    <w:rPr>
      <w:rFonts w:ascii="Tahoma" w:hAnsi="Tahoma" w:cs="Tahoma"/>
      <w:sz w:val="16"/>
      <w:szCs w:val="16"/>
    </w:rPr>
  </w:style>
  <w:style w:type="character" w:customStyle="1" w:styleId="12">
    <w:name w:val="Основной текст1"/>
    <w:basedOn w:val="a0"/>
    <w:link w:val="3"/>
    <w:rsid w:val="00394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2"/>
    <w:rsid w:val="0039441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8">
    <w:name w:val="Основной текст (8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7">
    <w:name w:val="Основной текст (7)"/>
    <w:basedOn w:val="a0"/>
    <w:rsid w:val="00143E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paragraph" w:styleId="ac">
    <w:name w:val="Normal (Web)"/>
    <w:basedOn w:val="a"/>
    <w:uiPriority w:val="99"/>
    <w:unhideWhenUsed/>
    <w:rsid w:val="00E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9303DE"/>
    <w:rPr>
      <w:b/>
      <w:bCs/>
    </w:rPr>
  </w:style>
  <w:style w:type="paragraph" w:styleId="ae">
    <w:name w:val="Body Text"/>
    <w:basedOn w:val="a"/>
    <w:link w:val="af"/>
    <w:uiPriority w:val="99"/>
    <w:semiHidden/>
    <w:unhideWhenUsed/>
    <w:rsid w:val="009303D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303DE"/>
  </w:style>
  <w:style w:type="table" w:customStyle="1" w:styleId="TableNormal">
    <w:name w:val="Table Normal"/>
    <w:uiPriority w:val="2"/>
    <w:semiHidden/>
    <w:unhideWhenUsed/>
    <w:qFormat/>
    <w:rsid w:val="00EB6C3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6C3A"/>
    <w:pPr>
      <w:widowControl w:val="0"/>
      <w:autoSpaceDE w:val="0"/>
      <w:autoSpaceDN w:val="0"/>
      <w:spacing w:after="0" w:line="219" w:lineRule="exact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permkrai.ru/razvitie-konkurentsii/realizatsiya-standarta-v-permskom-kra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rda-ray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arda-ray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rda-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4E94-BE5A-4DDA-809F-C983DEAF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Ильнур</cp:lastModifiedBy>
  <cp:revision>2</cp:revision>
  <cp:lastPrinted>2019-02-22T04:28:00Z</cp:lastPrinted>
  <dcterms:created xsi:type="dcterms:W3CDTF">2019-02-22T04:37:00Z</dcterms:created>
  <dcterms:modified xsi:type="dcterms:W3CDTF">2019-02-22T04:37:00Z</dcterms:modified>
</cp:coreProperties>
</file>