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FE" w:rsidRDefault="006819FE" w:rsidP="0082626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592960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-498475</wp:posOffset>
            </wp:positionV>
            <wp:extent cx="847725" cy="85725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626C" w:rsidRPr="00EB050D" w:rsidRDefault="0082626C" w:rsidP="0082626C">
      <w:pPr>
        <w:ind w:firstLine="709"/>
        <w:jc w:val="both"/>
        <w:rPr>
          <w:sz w:val="28"/>
          <w:szCs w:val="28"/>
        </w:rPr>
      </w:pPr>
    </w:p>
    <w:p w:rsidR="0082626C" w:rsidRPr="00AB49C6" w:rsidRDefault="0082626C" w:rsidP="00826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БАРДЫМСКОГО МУНИЦИПАЛЬНОГО ОКРУГА ПЕРМСКОГО КРАЯ</w:t>
      </w:r>
    </w:p>
    <w:p w:rsidR="0082626C" w:rsidRPr="00EB050D" w:rsidRDefault="0082626C" w:rsidP="0082626C">
      <w:pPr>
        <w:jc w:val="both"/>
        <w:rPr>
          <w:sz w:val="28"/>
          <w:szCs w:val="28"/>
        </w:rPr>
      </w:pPr>
    </w:p>
    <w:p w:rsidR="0082626C" w:rsidRPr="00455E43" w:rsidRDefault="0082626C" w:rsidP="008262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2626C" w:rsidRPr="00EB050D" w:rsidRDefault="0082626C" w:rsidP="0082626C">
      <w:pPr>
        <w:jc w:val="both"/>
        <w:rPr>
          <w:sz w:val="28"/>
          <w:szCs w:val="28"/>
        </w:rPr>
      </w:pPr>
    </w:p>
    <w:p w:rsidR="0082626C" w:rsidRPr="00EB050D" w:rsidRDefault="0082626C" w:rsidP="0082626C">
      <w:pPr>
        <w:jc w:val="both"/>
        <w:rPr>
          <w:sz w:val="28"/>
          <w:szCs w:val="28"/>
        </w:rPr>
      </w:pPr>
    </w:p>
    <w:p w:rsidR="0082626C" w:rsidRPr="00EB050D" w:rsidRDefault="0082626C" w:rsidP="0082626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№ ____________________</w:t>
      </w:r>
    </w:p>
    <w:p w:rsidR="0082626C" w:rsidRPr="00EB050D" w:rsidRDefault="0082626C" w:rsidP="0082626C">
      <w:pPr>
        <w:jc w:val="both"/>
        <w:rPr>
          <w:sz w:val="28"/>
          <w:szCs w:val="28"/>
        </w:rPr>
      </w:pPr>
    </w:p>
    <w:p w:rsidR="0082626C" w:rsidRPr="00EB050D" w:rsidRDefault="0082626C" w:rsidP="0082626C">
      <w:pPr>
        <w:jc w:val="both"/>
        <w:rPr>
          <w:sz w:val="28"/>
          <w:szCs w:val="28"/>
        </w:rPr>
      </w:pPr>
      <w:r w:rsidRPr="00AD07A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487591936" behindDoc="1" locked="0" layoutInCell="1" allowOverlap="1">
            <wp:simplePos x="0" y="0"/>
            <wp:positionH relativeFrom="page">
              <wp:posOffset>769620</wp:posOffset>
            </wp:positionH>
            <wp:positionV relativeFrom="paragraph">
              <wp:posOffset>243840</wp:posOffset>
            </wp:positionV>
            <wp:extent cx="2811780" cy="289560"/>
            <wp:effectExtent l="19050" t="0" r="7620" b="0"/>
            <wp:wrapNone/>
            <wp:docPr id="6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28117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D15C4" w:rsidRDefault="000D15C4">
      <w:pPr>
        <w:pStyle w:val="a3"/>
        <w:ind w:left="2465"/>
        <w:rPr>
          <w:sz w:val="20"/>
        </w:rPr>
      </w:pPr>
    </w:p>
    <w:p w:rsidR="000D15C4" w:rsidRPr="0082626C" w:rsidRDefault="00C64A70" w:rsidP="0082626C">
      <w:pPr>
        <w:spacing w:before="134" w:line="211" w:lineRule="auto"/>
        <w:ind w:right="5871"/>
        <w:jc w:val="both"/>
        <w:rPr>
          <w:b/>
          <w:sz w:val="28"/>
          <w:szCs w:val="28"/>
        </w:rPr>
      </w:pPr>
      <w:r w:rsidRPr="0082626C">
        <w:rPr>
          <w:b/>
          <w:sz w:val="28"/>
          <w:szCs w:val="28"/>
        </w:rPr>
        <w:t>Об утверждении Регламента информационного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взаимодействия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с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органами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-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обладателями</w:t>
      </w:r>
      <w:r w:rsidRPr="0082626C">
        <w:rPr>
          <w:b/>
          <w:spacing w:val="-55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сведений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по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сбору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и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систематизации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данных,</w:t>
      </w:r>
      <w:r w:rsidRPr="0082626C">
        <w:rPr>
          <w:b/>
          <w:spacing w:val="-55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подлежащих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размещению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в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РИСОГД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ПК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на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территории</w:t>
      </w:r>
      <w:r w:rsidRPr="0082626C">
        <w:rPr>
          <w:b/>
          <w:spacing w:val="1"/>
          <w:sz w:val="28"/>
          <w:szCs w:val="28"/>
        </w:rPr>
        <w:t xml:space="preserve"> </w:t>
      </w:r>
      <w:r w:rsidR="0082626C" w:rsidRPr="0082626C">
        <w:rPr>
          <w:b/>
          <w:sz w:val="28"/>
          <w:szCs w:val="28"/>
        </w:rPr>
        <w:t>Бардым</w:t>
      </w:r>
      <w:r w:rsidRPr="0082626C">
        <w:rPr>
          <w:b/>
          <w:sz w:val="28"/>
          <w:szCs w:val="28"/>
        </w:rPr>
        <w:t>ского</w:t>
      </w:r>
      <w:r w:rsidRPr="0082626C">
        <w:rPr>
          <w:b/>
          <w:spacing w:val="1"/>
          <w:sz w:val="28"/>
          <w:szCs w:val="28"/>
        </w:rPr>
        <w:t xml:space="preserve"> </w:t>
      </w:r>
      <w:r w:rsidR="0082626C">
        <w:rPr>
          <w:b/>
          <w:sz w:val="28"/>
          <w:szCs w:val="28"/>
        </w:rPr>
        <w:t>муниципальн</w:t>
      </w:r>
      <w:r w:rsidRPr="0082626C">
        <w:rPr>
          <w:b/>
          <w:sz w:val="28"/>
          <w:szCs w:val="28"/>
        </w:rPr>
        <w:t>ого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округа</w:t>
      </w:r>
      <w:r w:rsidRPr="0082626C">
        <w:rPr>
          <w:b/>
          <w:spacing w:val="1"/>
          <w:sz w:val="28"/>
          <w:szCs w:val="28"/>
        </w:rPr>
        <w:t xml:space="preserve"> </w:t>
      </w:r>
      <w:r w:rsidRPr="0082626C">
        <w:rPr>
          <w:b/>
          <w:sz w:val="28"/>
          <w:szCs w:val="28"/>
        </w:rPr>
        <w:t>Пермского края</w:t>
      </w:r>
    </w:p>
    <w:p w:rsidR="000D15C4" w:rsidRDefault="000D15C4" w:rsidP="0082626C">
      <w:pPr>
        <w:pStyle w:val="a3"/>
        <w:spacing w:before="2"/>
        <w:ind w:left="0"/>
        <w:rPr>
          <w:b/>
          <w:sz w:val="20"/>
        </w:rPr>
      </w:pPr>
    </w:p>
    <w:p w:rsidR="0082626C" w:rsidRPr="0082626C" w:rsidRDefault="0082626C" w:rsidP="0082626C">
      <w:pPr>
        <w:tabs>
          <w:tab w:val="left" w:pos="2490"/>
          <w:tab w:val="left" w:pos="4233"/>
          <w:tab w:val="left" w:pos="4698"/>
          <w:tab w:val="left" w:pos="5772"/>
          <w:tab w:val="left" w:pos="6251"/>
          <w:tab w:val="left" w:pos="8826"/>
          <w:tab w:val="left" w:pos="9932"/>
        </w:tabs>
        <w:spacing w:before="91"/>
        <w:ind w:right="113" w:firstLine="697"/>
        <w:rPr>
          <w:sz w:val="28"/>
          <w:szCs w:val="28"/>
        </w:rPr>
      </w:pPr>
    </w:p>
    <w:p w:rsidR="0082626C" w:rsidRPr="0082626C" w:rsidRDefault="0082626C" w:rsidP="0082626C">
      <w:pPr>
        <w:ind w:firstLine="851"/>
        <w:jc w:val="both"/>
        <w:rPr>
          <w:sz w:val="28"/>
          <w:szCs w:val="28"/>
        </w:rPr>
      </w:pPr>
      <w:r w:rsidRPr="0082626C">
        <w:rPr>
          <w:sz w:val="28"/>
          <w:szCs w:val="28"/>
        </w:rPr>
        <w:t>В соответствии с Федеральным законом от 27.07.2010</w:t>
      </w:r>
      <w:r>
        <w:rPr>
          <w:sz w:val="28"/>
          <w:szCs w:val="28"/>
        </w:rPr>
        <w:t xml:space="preserve">                                          </w:t>
      </w:r>
      <w:r w:rsidRPr="0082626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2626C">
        <w:rPr>
          <w:sz w:val="28"/>
          <w:szCs w:val="28"/>
        </w:rPr>
        <w:t xml:space="preserve">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администрация Бардымского муниципального округа </w:t>
      </w:r>
    </w:p>
    <w:p w:rsidR="0082626C" w:rsidRPr="0082626C" w:rsidRDefault="0082626C" w:rsidP="0082626C">
      <w:pPr>
        <w:ind w:firstLine="851"/>
        <w:jc w:val="both"/>
        <w:rPr>
          <w:sz w:val="28"/>
          <w:szCs w:val="28"/>
        </w:rPr>
      </w:pPr>
      <w:r w:rsidRPr="0082626C">
        <w:rPr>
          <w:sz w:val="28"/>
          <w:szCs w:val="28"/>
        </w:rPr>
        <w:t>ПОСТАНОВЛЯЕТ:</w:t>
      </w:r>
    </w:p>
    <w:p w:rsidR="000D15C4" w:rsidRPr="0082626C" w:rsidRDefault="0082626C" w:rsidP="0082626C">
      <w:pPr>
        <w:pStyle w:val="a4"/>
        <w:tabs>
          <w:tab w:val="left" w:pos="2443"/>
        </w:tabs>
        <w:spacing w:before="1" w:line="242" w:lineRule="auto"/>
        <w:ind w:left="0" w:right="116" w:firstLine="851"/>
        <w:rPr>
          <w:sz w:val="28"/>
          <w:szCs w:val="28"/>
        </w:rPr>
      </w:pPr>
      <w:r w:rsidRPr="0082626C">
        <w:rPr>
          <w:sz w:val="28"/>
          <w:szCs w:val="28"/>
        </w:rPr>
        <w:t xml:space="preserve">1. </w:t>
      </w:r>
      <w:r w:rsidR="00C64A70" w:rsidRPr="0082626C">
        <w:rPr>
          <w:sz w:val="28"/>
          <w:szCs w:val="28"/>
        </w:rPr>
        <w:t>Утвердить</w:t>
      </w:r>
      <w:r w:rsidR="00C64A70" w:rsidRPr="0082626C">
        <w:rPr>
          <w:spacing w:val="1"/>
          <w:sz w:val="28"/>
          <w:szCs w:val="28"/>
        </w:rPr>
        <w:t xml:space="preserve"> </w:t>
      </w:r>
      <w:r w:rsidR="00C64A70" w:rsidRPr="0082626C">
        <w:rPr>
          <w:sz w:val="28"/>
          <w:szCs w:val="28"/>
        </w:rPr>
        <w:t>прилагаемый</w:t>
      </w:r>
      <w:r w:rsidR="00C64A70" w:rsidRPr="0082626C">
        <w:rPr>
          <w:spacing w:val="1"/>
          <w:sz w:val="28"/>
          <w:szCs w:val="28"/>
        </w:rPr>
        <w:t xml:space="preserve"> </w:t>
      </w:r>
      <w:r w:rsidR="00C64A70" w:rsidRPr="0082626C">
        <w:rPr>
          <w:sz w:val="28"/>
          <w:szCs w:val="28"/>
        </w:rPr>
        <w:t>Регламент</w:t>
      </w:r>
      <w:r w:rsidR="00C64A70" w:rsidRPr="0082626C">
        <w:rPr>
          <w:spacing w:val="1"/>
          <w:sz w:val="28"/>
          <w:szCs w:val="28"/>
        </w:rPr>
        <w:t xml:space="preserve"> </w:t>
      </w:r>
      <w:r w:rsidR="00C64A70" w:rsidRPr="0082626C">
        <w:rPr>
          <w:sz w:val="28"/>
          <w:szCs w:val="28"/>
        </w:rPr>
        <w:t>информационного</w:t>
      </w:r>
      <w:r w:rsidR="00C64A70" w:rsidRPr="0082626C">
        <w:rPr>
          <w:spacing w:val="1"/>
          <w:sz w:val="28"/>
          <w:szCs w:val="28"/>
        </w:rPr>
        <w:t xml:space="preserve"> </w:t>
      </w:r>
      <w:r w:rsidR="00C64A70" w:rsidRPr="0082626C">
        <w:rPr>
          <w:sz w:val="28"/>
          <w:szCs w:val="28"/>
        </w:rPr>
        <w:t>взаимодействия</w:t>
      </w:r>
      <w:r w:rsidR="00C64A70" w:rsidRPr="0082626C">
        <w:rPr>
          <w:spacing w:val="1"/>
          <w:sz w:val="28"/>
          <w:szCs w:val="28"/>
        </w:rPr>
        <w:t xml:space="preserve"> </w:t>
      </w:r>
      <w:r w:rsidR="00C64A70" w:rsidRPr="0082626C">
        <w:rPr>
          <w:sz w:val="28"/>
          <w:szCs w:val="28"/>
        </w:rPr>
        <w:t>с</w:t>
      </w:r>
      <w:r w:rsidR="00C64A70" w:rsidRPr="0082626C">
        <w:rPr>
          <w:spacing w:val="1"/>
          <w:sz w:val="28"/>
          <w:szCs w:val="28"/>
        </w:rPr>
        <w:t xml:space="preserve"> </w:t>
      </w:r>
      <w:r w:rsidR="00C64A70" w:rsidRPr="0082626C">
        <w:rPr>
          <w:sz w:val="28"/>
          <w:szCs w:val="28"/>
        </w:rPr>
        <w:t>органами - обладателями сведений по сбору и систематизации данных, подлежащих</w:t>
      </w:r>
      <w:r w:rsidR="00C64A70" w:rsidRPr="0082626C">
        <w:rPr>
          <w:spacing w:val="1"/>
          <w:sz w:val="28"/>
          <w:szCs w:val="28"/>
        </w:rPr>
        <w:t xml:space="preserve"> </w:t>
      </w:r>
      <w:r w:rsidR="00C64A70" w:rsidRPr="0082626C">
        <w:rPr>
          <w:sz w:val="28"/>
          <w:szCs w:val="28"/>
        </w:rPr>
        <w:t>размещению</w:t>
      </w:r>
      <w:r w:rsidR="00C64A70" w:rsidRPr="0082626C">
        <w:rPr>
          <w:spacing w:val="1"/>
          <w:sz w:val="28"/>
          <w:szCs w:val="28"/>
        </w:rPr>
        <w:t xml:space="preserve"> </w:t>
      </w:r>
      <w:r w:rsidR="00C64A70" w:rsidRPr="0082626C">
        <w:rPr>
          <w:sz w:val="28"/>
          <w:szCs w:val="28"/>
        </w:rPr>
        <w:t>в</w:t>
      </w:r>
      <w:r w:rsidR="00C64A70" w:rsidRPr="0082626C">
        <w:rPr>
          <w:spacing w:val="1"/>
          <w:sz w:val="28"/>
          <w:szCs w:val="28"/>
        </w:rPr>
        <w:t xml:space="preserve"> </w:t>
      </w:r>
      <w:r w:rsidR="00C64A70" w:rsidRPr="0082626C">
        <w:rPr>
          <w:sz w:val="28"/>
          <w:szCs w:val="28"/>
        </w:rPr>
        <w:t>РИСОГД</w:t>
      </w:r>
      <w:r w:rsidR="00C64A70" w:rsidRPr="0082626C">
        <w:rPr>
          <w:spacing w:val="1"/>
          <w:sz w:val="28"/>
          <w:szCs w:val="28"/>
        </w:rPr>
        <w:t xml:space="preserve"> </w:t>
      </w:r>
      <w:r w:rsidR="00C64A70" w:rsidRPr="0082626C">
        <w:rPr>
          <w:sz w:val="28"/>
          <w:szCs w:val="28"/>
        </w:rPr>
        <w:t>ПК,</w:t>
      </w:r>
      <w:r w:rsidR="00C64A70" w:rsidRPr="0082626C">
        <w:rPr>
          <w:spacing w:val="1"/>
          <w:sz w:val="28"/>
          <w:szCs w:val="28"/>
        </w:rPr>
        <w:t xml:space="preserve"> </w:t>
      </w:r>
      <w:r w:rsidR="00C64A70" w:rsidRPr="0082626C">
        <w:rPr>
          <w:sz w:val="28"/>
          <w:szCs w:val="28"/>
        </w:rPr>
        <w:t>на</w:t>
      </w:r>
      <w:r w:rsidR="00C64A70" w:rsidRPr="0082626C">
        <w:rPr>
          <w:spacing w:val="1"/>
          <w:sz w:val="28"/>
          <w:szCs w:val="28"/>
        </w:rPr>
        <w:t xml:space="preserve"> </w:t>
      </w:r>
      <w:r w:rsidR="00C64A70" w:rsidRPr="0082626C">
        <w:rPr>
          <w:sz w:val="28"/>
          <w:szCs w:val="28"/>
        </w:rPr>
        <w:t>территории</w:t>
      </w:r>
      <w:r w:rsidR="00C64A70" w:rsidRPr="0082626C">
        <w:rPr>
          <w:spacing w:val="1"/>
          <w:sz w:val="28"/>
          <w:szCs w:val="28"/>
        </w:rPr>
        <w:t xml:space="preserve"> </w:t>
      </w:r>
      <w:r w:rsidRPr="0082626C">
        <w:rPr>
          <w:sz w:val="28"/>
          <w:szCs w:val="28"/>
        </w:rPr>
        <w:t>Бардымского</w:t>
      </w:r>
      <w:r w:rsidR="00C64A70" w:rsidRPr="0082626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C64A70" w:rsidRPr="0082626C">
        <w:rPr>
          <w:sz w:val="28"/>
          <w:szCs w:val="28"/>
        </w:rPr>
        <w:t>ого</w:t>
      </w:r>
      <w:r w:rsidR="00C64A70" w:rsidRPr="0082626C">
        <w:rPr>
          <w:spacing w:val="1"/>
          <w:sz w:val="28"/>
          <w:szCs w:val="28"/>
        </w:rPr>
        <w:t xml:space="preserve"> </w:t>
      </w:r>
      <w:r w:rsidR="00C64A70" w:rsidRPr="0082626C">
        <w:rPr>
          <w:sz w:val="28"/>
          <w:szCs w:val="28"/>
        </w:rPr>
        <w:t>округа</w:t>
      </w:r>
      <w:r w:rsidR="00C64A70" w:rsidRPr="0082626C">
        <w:rPr>
          <w:spacing w:val="1"/>
          <w:sz w:val="28"/>
          <w:szCs w:val="28"/>
        </w:rPr>
        <w:t xml:space="preserve"> </w:t>
      </w:r>
      <w:r w:rsidR="00C64A70" w:rsidRPr="0082626C">
        <w:rPr>
          <w:sz w:val="28"/>
          <w:szCs w:val="28"/>
        </w:rPr>
        <w:t>Пермского</w:t>
      </w:r>
      <w:r w:rsidR="00C64A70" w:rsidRPr="0082626C">
        <w:rPr>
          <w:spacing w:val="1"/>
          <w:sz w:val="28"/>
          <w:szCs w:val="28"/>
        </w:rPr>
        <w:t xml:space="preserve"> </w:t>
      </w:r>
      <w:r w:rsidR="00C64A70" w:rsidRPr="0082626C">
        <w:rPr>
          <w:sz w:val="28"/>
          <w:szCs w:val="28"/>
        </w:rPr>
        <w:t>края</w:t>
      </w:r>
      <w:r w:rsidRPr="0082626C">
        <w:rPr>
          <w:sz w:val="28"/>
          <w:szCs w:val="28"/>
        </w:rPr>
        <w:t xml:space="preserve"> (далее - Регламент) согласно приложение к настоящему постановлению.</w:t>
      </w:r>
    </w:p>
    <w:p w:rsidR="0082626C" w:rsidRPr="0082626C" w:rsidRDefault="0082626C" w:rsidP="0082626C">
      <w:pPr>
        <w:adjustRightInd w:val="0"/>
        <w:ind w:firstLine="851"/>
        <w:jc w:val="both"/>
        <w:outlineLvl w:val="0"/>
        <w:rPr>
          <w:sz w:val="28"/>
          <w:szCs w:val="28"/>
        </w:rPr>
      </w:pPr>
      <w:r w:rsidRPr="0082626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2626C">
        <w:rPr>
          <w:sz w:val="28"/>
          <w:szCs w:val="28"/>
        </w:rPr>
        <w:t xml:space="preserve">Опубликовать постановление в газете «Тан» («Рассвет») и разместить </w:t>
      </w:r>
      <w:r w:rsidRPr="0082626C">
        <w:rPr>
          <w:sz w:val="28"/>
          <w:szCs w:val="28"/>
        </w:rPr>
        <w:br/>
        <w:t>на официальном сайте Бардымского муниципального округа Пермского края барда.рф.</w:t>
      </w:r>
    </w:p>
    <w:p w:rsidR="0082626C" w:rsidRPr="0082626C" w:rsidRDefault="0082626C" w:rsidP="0082626C">
      <w:pPr>
        <w:adjustRightInd w:val="0"/>
        <w:ind w:firstLine="851"/>
        <w:contextualSpacing/>
        <w:jc w:val="both"/>
        <w:rPr>
          <w:sz w:val="28"/>
          <w:szCs w:val="28"/>
        </w:rPr>
      </w:pPr>
      <w:r w:rsidRPr="0082626C">
        <w:rPr>
          <w:sz w:val="28"/>
          <w:szCs w:val="28"/>
        </w:rPr>
        <w:t>3. Контроль исполнения постановления возложить на заместителя главы администрации Бардымского муниципального округа по экономическому развитию Туйгильдина И.С.</w:t>
      </w:r>
    </w:p>
    <w:p w:rsidR="0082626C" w:rsidRPr="0082626C" w:rsidRDefault="0082626C" w:rsidP="0082626C">
      <w:pPr>
        <w:pStyle w:val="a3"/>
        <w:contextualSpacing/>
        <w:jc w:val="both"/>
        <w:rPr>
          <w:sz w:val="28"/>
          <w:szCs w:val="28"/>
        </w:rPr>
      </w:pPr>
    </w:p>
    <w:p w:rsidR="0082626C" w:rsidRPr="0082626C" w:rsidRDefault="0082626C" w:rsidP="0082626C">
      <w:pPr>
        <w:pStyle w:val="a3"/>
        <w:contextualSpacing/>
        <w:jc w:val="both"/>
        <w:rPr>
          <w:sz w:val="28"/>
          <w:szCs w:val="28"/>
        </w:rPr>
      </w:pPr>
    </w:p>
    <w:p w:rsidR="0082626C" w:rsidRPr="0082626C" w:rsidRDefault="0082626C" w:rsidP="0082626C">
      <w:pPr>
        <w:pStyle w:val="a3"/>
        <w:ind w:left="0"/>
        <w:contextualSpacing/>
        <w:jc w:val="both"/>
        <w:rPr>
          <w:sz w:val="28"/>
          <w:szCs w:val="28"/>
        </w:rPr>
      </w:pPr>
      <w:r w:rsidRPr="0082626C">
        <w:rPr>
          <w:sz w:val="28"/>
          <w:szCs w:val="28"/>
        </w:rPr>
        <w:t>Глава муниципального округа -</w:t>
      </w:r>
    </w:p>
    <w:p w:rsidR="0082626C" w:rsidRPr="0082626C" w:rsidRDefault="0082626C" w:rsidP="0082626C">
      <w:pPr>
        <w:pStyle w:val="a3"/>
        <w:ind w:left="0"/>
        <w:contextualSpacing/>
        <w:jc w:val="both"/>
        <w:rPr>
          <w:sz w:val="28"/>
          <w:szCs w:val="28"/>
        </w:rPr>
      </w:pPr>
      <w:r w:rsidRPr="0082626C">
        <w:rPr>
          <w:sz w:val="28"/>
          <w:szCs w:val="28"/>
        </w:rPr>
        <w:t>глава администрации Бардымского</w:t>
      </w:r>
    </w:p>
    <w:p w:rsidR="0082626C" w:rsidRPr="0082626C" w:rsidRDefault="0082626C" w:rsidP="0082626C">
      <w:pPr>
        <w:pStyle w:val="a3"/>
        <w:ind w:left="0"/>
        <w:jc w:val="both"/>
        <w:rPr>
          <w:sz w:val="28"/>
          <w:szCs w:val="28"/>
        </w:rPr>
      </w:pPr>
      <w:r w:rsidRPr="0082626C">
        <w:rPr>
          <w:sz w:val="28"/>
          <w:szCs w:val="28"/>
        </w:rPr>
        <w:t>муниципального округа                                                                           Х.Г. Алапанов</w:t>
      </w:r>
    </w:p>
    <w:p w:rsidR="000D15C4" w:rsidRDefault="000D15C4" w:rsidP="0082626C">
      <w:pPr>
        <w:pStyle w:val="a3"/>
        <w:ind w:left="0"/>
        <w:rPr>
          <w:sz w:val="30"/>
        </w:rPr>
      </w:pPr>
    </w:p>
    <w:p w:rsidR="000D15C4" w:rsidRDefault="000D15C4">
      <w:pPr>
        <w:rPr>
          <w:sz w:val="27"/>
        </w:rPr>
        <w:sectPr w:rsidR="000D15C4" w:rsidSect="0082626C">
          <w:footerReference w:type="default" r:id="rId9"/>
          <w:type w:val="continuous"/>
          <w:pgSz w:w="11900" w:h="16840"/>
          <w:pgMar w:top="1040" w:right="500" w:bottom="220" w:left="1276" w:header="720" w:footer="36" w:gutter="0"/>
          <w:pgNumType w:start="1"/>
          <w:cols w:space="720"/>
        </w:sectPr>
      </w:pPr>
    </w:p>
    <w:p w:rsidR="0082626C" w:rsidRPr="00E67EA3" w:rsidRDefault="0082626C" w:rsidP="00E67EA3">
      <w:pPr>
        <w:ind w:left="5670"/>
        <w:rPr>
          <w:sz w:val="28"/>
          <w:szCs w:val="28"/>
        </w:rPr>
      </w:pPr>
      <w:r w:rsidRPr="00E67EA3">
        <w:rPr>
          <w:sz w:val="28"/>
          <w:szCs w:val="28"/>
        </w:rPr>
        <w:lastRenderedPageBreak/>
        <w:t>УТВЕРЖДЕН</w:t>
      </w:r>
    </w:p>
    <w:p w:rsidR="0082626C" w:rsidRPr="00E67EA3" w:rsidRDefault="0082626C" w:rsidP="00E67EA3">
      <w:pPr>
        <w:ind w:left="5670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постановлением администрации Бардымского муниципального округа Пермского края</w:t>
      </w:r>
    </w:p>
    <w:p w:rsidR="000D15C4" w:rsidRPr="00E67EA3" w:rsidRDefault="00C64A70" w:rsidP="00E67EA3">
      <w:pPr>
        <w:spacing w:before="3"/>
        <w:ind w:left="5670"/>
        <w:rPr>
          <w:sz w:val="28"/>
          <w:szCs w:val="28"/>
        </w:rPr>
      </w:pPr>
      <w:r w:rsidRPr="00E67EA3">
        <w:rPr>
          <w:sz w:val="28"/>
          <w:szCs w:val="28"/>
        </w:rPr>
        <w:t>от</w:t>
      </w:r>
      <w:r w:rsidRPr="00E67EA3">
        <w:rPr>
          <w:spacing w:val="12"/>
          <w:sz w:val="28"/>
          <w:szCs w:val="28"/>
        </w:rPr>
        <w:t xml:space="preserve"> </w:t>
      </w:r>
      <w:r w:rsidR="0082626C" w:rsidRPr="00E67EA3">
        <w:rPr>
          <w:sz w:val="28"/>
          <w:szCs w:val="28"/>
        </w:rPr>
        <w:t>__________________</w:t>
      </w:r>
      <w:r w:rsidRPr="00E67EA3">
        <w:rPr>
          <w:spacing w:val="56"/>
          <w:sz w:val="28"/>
          <w:szCs w:val="28"/>
        </w:rPr>
        <w:t xml:space="preserve"> </w:t>
      </w:r>
      <w:r w:rsidRPr="00E67EA3">
        <w:rPr>
          <w:sz w:val="28"/>
          <w:szCs w:val="28"/>
        </w:rPr>
        <w:t>№</w:t>
      </w:r>
      <w:r w:rsidRPr="00E67EA3">
        <w:rPr>
          <w:spacing w:val="4"/>
          <w:sz w:val="28"/>
          <w:szCs w:val="28"/>
        </w:rPr>
        <w:t xml:space="preserve"> </w:t>
      </w:r>
      <w:r w:rsidR="0082626C" w:rsidRPr="00E67EA3">
        <w:rPr>
          <w:sz w:val="28"/>
          <w:szCs w:val="28"/>
        </w:rPr>
        <w:t>_______________________</w:t>
      </w:r>
    </w:p>
    <w:p w:rsidR="000D15C4" w:rsidRDefault="000D15C4">
      <w:pPr>
        <w:pStyle w:val="a3"/>
        <w:spacing w:before="10"/>
        <w:ind w:left="0"/>
      </w:pPr>
    </w:p>
    <w:p w:rsidR="000D15C4" w:rsidRPr="00E67EA3" w:rsidRDefault="00C64A70" w:rsidP="00E67EA3">
      <w:pPr>
        <w:ind w:firstLine="851"/>
        <w:jc w:val="center"/>
        <w:rPr>
          <w:b/>
          <w:sz w:val="28"/>
          <w:szCs w:val="28"/>
        </w:rPr>
      </w:pPr>
      <w:r w:rsidRPr="00E67EA3">
        <w:rPr>
          <w:b/>
          <w:sz w:val="28"/>
          <w:szCs w:val="28"/>
        </w:rPr>
        <w:t>РЕГЛАМЕНТ</w:t>
      </w:r>
    </w:p>
    <w:p w:rsidR="000D15C4" w:rsidRPr="00E67EA3" w:rsidRDefault="00C64A70" w:rsidP="00E67EA3">
      <w:pPr>
        <w:ind w:firstLine="851"/>
        <w:jc w:val="center"/>
        <w:rPr>
          <w:b/>
          <w:sz w:val="28"/>
          <w:szCs w:val="28"/>
        </w:rPr>
      </w:pPr>
      <w:r w:rsidRPr="00E67EA3">
        <w:rPr>
          <w:b/>
          <w:sz w:val="28"/>
          <w:szCs w:val="28"/>
        </w:rPr>
        <w:t>информационного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взаимодействия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с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органами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–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обладателями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сведений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по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сбору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и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систематизации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данных,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подлежащих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размещению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в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РИСОГД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ПК,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на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территории</w:t>
      </w:r>
      <w:r w:rsidRPr="00E67EA3">
        <w:rPr>
          <w:b/>
          <w:sz w:val="28"/>
          <w:szCs w:val="28"/>
        </w:rPr>
        <w:t xml:space="preserve"> </w:t>
      </w:r>
      <w:r w:rsidR="0082626C" w:rsidRPr="00E67EA3">
        <w:rPr>
          <w:b/>
          <w:sz w:val="28"/>
          <w:szCs w:val="28"/>
        </w:rPr>
        <w:t>Бардым</w:t>
      </w:r>
      <w:r w:rsidRPr="00E67EA3">
        <w:rPr>
          <w:b/>
          <w:sz w:val="28"/>
          <w:szCs w:val="28"/>
        </w:rPr>
        <w:t xml:space="preserve">ского </w:t>
      </w:r>
      <w:r w:rsidR="0082626C" w:rsidRPr="00E67EA3">
        <w:rPr>
          <w:b/>
          <w:sz w:val="28"/>
          <w:szCs w:val="28"/>
        </w:rPr>
        <w:t>муниципальн</w:t>
      </w:r>
      <w:r w:rsidRPr="00E67EA3">
        <w:rPr>
          <w:b/>
          <w:sz w:val="28"/>
          <w:szCs w:val="28"/>
        </w:rPr>
        <w:t>ого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округа</w:t>
      </w:r>
      <w:r w:rsidRPr="00E67EA3">
        <w:rPr>
          <w:b/>
          <w:sz w:val="28"/>
          <w:szCs w:val="28"/>
        </w:rPr>
        <w:t xml:space="preserve"> </w:t>
      </w:r>
      <w:r w:rsidRPr="00E67EA3">
        <w:rPr>
          <w:b/>
          <w:sz w:val="28"/>
          <w:szCs w:val="28"/>
        </w:rPr>
        <w:t>Пермского края</w:t>
      </w:r>
    </w:p>
    <w:p w:rsidR="000D15C4" w:rsidRPr="00E67EA3" w:rsidRDefault="000D15C4" w:rsidP="00E67EA3">
      <w:pPr>
        <w:ind w:firstLine="851"/>
        <w:jc w:val="both"/>
        <w:rPr>
          <w:sz w:val="28"/>
          <w:szCs w:val="28"/>
        </w:rPr>
      </w:pPr>
    </w:p>
    <w:p w:rsidR="000D15C4" w:rsidRPr="00E67EA3" w:rsidRDefault="00E67EA3" w:rsidP="00E67EA3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67EA3">
        <w:rPr>
          <w:b/>
          <w:sz w:val="28"/>
          <w:szCs w:val="28"/>
        </w:rPr>
        <w:t xml:space="preserve">. </w:t>
      </w:r>
      <w:r w:rsidR="00C64A70" w:rsidRPr="00E67EA3">
        <w:rPr>
          <w:b/>
          <w:sz w:val="28"/>
          <w:szCs w:val="28"/>
        </w:rPr>
        <w:t>Общие</w:t>
      </w:r>
      <w:r w:rsidR="00C64A70" w:rsidRPr="00E67EA3">
        <w:rPr>
          <w:b/>
          <w:sz w:val="28"/>
          <w:szCs w:val="28"/>
        </w:rPr>
        <w:t xml:space="preserve"> </w:t>
      </w:r>
      <w:r w:rsidR="00C64A70" w:rsidRPr="00E67EA3">
        <w:rPr>
          <w:b/>
          <w:sz w:val="28"/>
          <w:szCs w:val="28"/>
        </w:rPr>
        <w:t>положения</w:t>
      </w:r>
    </w:p>
    <w:p w:rsidR="000D15C4" w:rsidRPr="00E67EA3" w:rsidRDefault="00E67EA3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4A70" w:rsidRPr="00E67EA3">
        <w:rPr>
          <w:sz w:val="28"/>
          <w:szCs w:val="28"/>
        </w:rPr>
        <w:t>Регламент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информационного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взаимодействия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органами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-</w:t>
      </w:r>
      <w:r w:rsidR="00C64A70" w:rsidRPr="00E67EA3">
        <w:rPr>
          <w:sz w:val="28"/>
          <w:szCs w:val="28"/>
        </w:rPr>
        <w:t>обладателями сведений по сбору и систематизации данных, подлежащих размещению в РИСОГД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ПК,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на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территории</w:t>
      </w:r>
      <w:r w:rsidR="00C64A70"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Бардымского муниципального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округа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Пермского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края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(далее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-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Регламент)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разработан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соответствии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Градостроительным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кодексом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Российской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Федерации,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Постановлением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Правительства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Российской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Федерации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от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13</w:t>
      </w:r>
      <w:r w:rsidR="00181538">
        <w:rPr>
          <w:sz w:val="28"/>
          <w:szCs w:val="28"/>
        </w:rPr>
        <w:t>.03.</w:t>
      </w:r>
      <w:r w:rsidR="00C64A70" w:rsidRPr="00E67EA3">
        <w:rPr>
          <w:sz w:val="28"/>
          <w:szCs w:val="28"/>
        </w:rPr>
        <w:t>2020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№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279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«Об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информационном обеспечении градостроительной деятельности» (далее - Постановление № 279),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Приказом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Министерства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строительства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жилищно-коммунального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хозяйства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Российской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Федерации от 06</w:t>
      </w:r>
      <w:r w:rsidR="00181538">
        <w:rPr>
          <w:sz w:val="28"/>
          <w:szCs w:val="28"/>
        </w:rPr>
        <w:t>.08.</w:t>
      </w:r>
      <w:r w:rsidR="00C64A70" w:rsidRPr="00E67EA3">
        <w:rPr>
          <w:sz w:val="28"/>
          <w:szCs w:val="28"/>
        </w:rPr>
        <w:t xml:space="preserve">2020 </w:t>
      </w:r>
      <w:r w:rsidR="00C64A70" w:rsidRPr="00E67EA3">
        <w:rPr>
          <w:sz w:val="28"/>
          <w:szCs w:val="28"/>
        </w:rPr>
        <w:t>№ 433/пр «Об утверждении Технических требований к ведению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реестров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государственных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информационных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систем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обеспечения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градостроительной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деятельности,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методики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присвоения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регистрацио</w:t>
      </w:r>
      <w:r w:rsidR="00C64A70" w:rsidRPr="00E67EA3">
        <w:rPr>
          <w:sz w:val="28"/>
          <w:szCs w:val="28"/>
        </w:rPr>
        <w:t>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номеров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сведениям,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документам,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материалам,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размещаемым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государственных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информационных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системах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обеспечения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градостроительной деятельности, справочников и классификаторов, необходимых для обработки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указанных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сведений,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документов,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материалов,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форматов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предоставления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сведений,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документов,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материалов,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содержащихся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государственных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информационных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системах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обеспечения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градостроительной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деятельности»,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Законом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Пермского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края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от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14</w:t>
      </w:r>
      <w:r w:rsidR="00181538">
        <w:rPr>
          <w:sz w:val="28"/>
          <w:szCs w:val="28"/>
        </w:rPr>
        <w:t>.09.</w:t>
      </w:r>
      <w:r w:rsidR="00C64A70" w:rsidRPr="00E67EA3">
        <w:rPr>
          <w:sz w:val="28"/>
          <w:szCs w:val="28"/>
        </w:rPr>
        <w:t>2011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№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805-ПК</w:t>
      </w:r>
      <w:r w:rsidR="00181538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«О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градостроительной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деятельности</w:t>
      </w:r>
      <w:r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Пермском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крае»,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Уставом</w:t>
      </w:r>
      <w:r w:rsidR="00C64A70"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Бардымского муниципального округа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Пермского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края</w:t>
      </w:r>
      <w:r w:rsidR="00C64A70" w:rsidRPr="00E67EA3">
        <w:rPr>
          <w:sz w:val="28"/>
          <w:szCs w:val="28"/>
        </w:rPr>
        <w:t>.</w:t>
      </w:r>
    </w:p>
    <w:p w:rsidR="000D15C4" w:rsidRPr="00E67EA3" w:rsidRDefault="00E67EA3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64A70" w:rsidRPr="00E67EA3">
        <w:rPr>
          <w:sz w:val="28"/>
          <w:szCs w:val="28"/>
        </w:rPr>
        <w:t>Целью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настоящего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Регламента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является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обеспечение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информационного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взаимодействия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органа,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ответственного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ведение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РИСОГД,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органами-обладателями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 сбору 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систематизации данных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на территории</w:t>
      </w:r>
      <w:r w:rsidR="00C64A70"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 xml:space="preserve">Бардымского муниципального округа </w:t>
      </w:r>
      <w:r w:rsidR="00C64A70" w:rsidRPr="00E67EA3">
        <w:rPr>
          <w:sz w:val="28"/>
          <w:szCs w:val="28"/>
        </w:rPr>
        <w:t>Пермского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края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для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последующего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размещения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сведений,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документов,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материалов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региональной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информационной системе обеспечения градостроительной деятельности Пермского края (далее -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РИСОГД ПК).</w:t>
      </w:r>
    </w:p>
    <w:p w:rsidR="000D15C4" w:rsidRPr="00E67EA3" w:rsidRDefault="00E67EA3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C64A70" w:rsidRPr="00E67EA3">
        <w:rPr>
          <w:sz w:val="28"/>
          <w:szCs w:val="28"/>
        </w:rPr>
        <w:t>Задачей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ведения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ра</w:t>
      </w:r>
      <w:r w:rsidR="00C64A70" w:rsidRPr="00E67EA3">
        <w:rPr>
          <w:sz w:val="28"/>
          <w:szCs w:val="28"/>
        </w:rPr>
        <w:t>бочей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области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местного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значения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РИСОГД</w:t>
      </w:r>
      <w:r>
        <w:rPr>
          <w:sz w:val="28"/>
          <w:szCs w:val="28"/>
        </w:rPr>
        <w:t xml:space="preserve"> я</w:t>
      </w:r>
      <w:r w:rsidR="00C64A70" w:rsidRPr="00E67EA3">
        <w:rPr>
          <w:sz w:val="28"/>
          <w:szCs w:val="28"/>
        </w:rPr>
        <w:t>вляется</w:t>
      </w:r>
      <w:r w:rsidRPr="00E67EA3">
        <w:rPr>
          <w:sz w:val="28"/>
          <w:szCs w:val="28"/>
        </w:rPr>
        <w:t xml:space="preserve"> формирование </w:t>
      </w:r>
      <w:r w:rsidR="00C64A70" w:rsidRPr="00E67EA3">
        <w:rPr>
          <w:sz w:val="28"/>
          <w:szCs w:val="28"/>
        </w:rPr>
        <w:t>единого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банка</w:t>
      </w:r>
      <w:r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градостроительных</w:t>
      </w:r>
      <w:r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данных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администрации</w:t>
      </w:r>
      <w:r w:rsidR="00C64A70"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 xml:space="preserve">Бардымского муниципального округа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рамках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создания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информационного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пространства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Пермского края.</w:t>
      </w:r>
    </w:p>
    <w:p w:rsidR="00E67EA3" w:rsidRDefault="00E67EA3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C64A70" w:rsidRPr="00E67EA3">
        <w:rPr>
          <w:sz w:val="28"/>
          <w:szCs w:val="28"/>
        </w:rPr>
        <w:t>В настоящем Регламенте используются следующие основные понятия: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ИСОГД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-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информационная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система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обеспечения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градостроительной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деятельности;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сведения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ИСОГД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-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сведения,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материалы,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подлежащие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размещению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РИСОГД;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Информационные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системы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-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информацио</w:t>
      </w:r>
      <w:r w:rsidRPr="00E67EA3">
        <w:rPr>
          <w:sz w:val="28"/>
          <w:szCs w:val="28"/>
        </w:rPr>
        <w:t>нные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системы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обеспечения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градостроительной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деятельности, иные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информационные системы;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ПК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-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Пермский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край;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орган,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осуществляющий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ведение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ИСОГД,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-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Комитет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земельно-имущественных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отношений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градостроительной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деятельности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администрации</w:t>
      </w:r>
      <w:r w:rsidRPr="00E67EA3">
        <w:rPr>
          <w:sz w:val="28"/>
          <w:szCs w:val="28"/>
        </w:rPr>
        <w:t xml:space="preserve"> </w:t>
      </w:r>
      <w:r w:rsidR="00E67EA3" w:rsidRPr="00E67EA3">
        <w:rPr>
          <w:sz w:val="28"/>
          <w:szCs w:val="28"/>
        </w:rPr>
        <w:t xml:space="preserve">Бардымского муниципального округа </w:t>
      </w:r>
      <w:r w:rsidRPr="00E67EA3">
        <w:rPr>
          <w:sz w:val="28"/>
          <w:szCs w:val="28"/>
        </w:rPr>
        <w:t>Пермского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края;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уполномоченное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лицо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-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уполномоченный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ведение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ИСОГД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специалист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(должностное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лицо) органа, осуществляющего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ведение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ИСОГД;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ЭП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-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электронная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подпись;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ЗУ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-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Земельный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участок;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ОКС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-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строительства;</w:t>
      </w:r>
    </w:p>
    <w:p w:rsidR="000D15C4" w:rsidRPr="00E67EA3" w:rsidRDefault="00E67EA3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</w:t>
      </w:r>
      <w:r w:rsidR="00C64A70" w:rsidRPr="00E67EA3">
        <w:rPr>
          <w:sz w:val="28"/>
          <w:szCs w:val="28"/>
        </w:rPr>
        <w:t>бладатели</w:t>
      </w:r>
      <w:r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сведений/информации</w:t>
      </w:r>
      <w:r w:rsidR="00C64A70" w:rsidRPr="00E67EA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отраслевые</w:t>
      </w:r>
      <w:r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(функциональные)</w:t>
      </w:r>
      <w:r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функциональные</w:t>
      </w:r>
      <w:r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Бардымского муниципального округа</w:t>
      </w:r>
      <w:r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Пермского</w:t>
      </w:r>
      <w:r w:rsidR="00C64A70" w:rsidRPr="00E67EA3">
        <w:rPr>
          <w:sz w:val="28"/>
          <w:szCs w:val="28"/>
        </w:rPr>
        <w:tab/>
        <w:t>края,</w:t>
      </w:r>
      <w:bookmarkStart w:id="0" w:name="3"/>
      <w:bookmarkEnd w:id="0"/>
      <w:r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муниципальные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учреждения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администрации</w:t>
      </w:r>
      <w:r w:rsidR="00C64A70"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Бардымского муниципального округа</w:t>
      </w:r>
      <w:r w:rsidR="00C64A70" w:rsidRPr="00E67EA3">
        <w:rPr>
          <w:sz w:val="28"/>
          <w:szCs w:val="28"/>
        </w:rPr>
        <w:t>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являющиеся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обладателями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сведений,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материалов,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подлежащих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размещению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РИСОГД.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Перечень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отраслевых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(функциональных)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органов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функциональных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подразделений</w:t>
      </w:r>
      <w:r w:rsidRPr="00E67EA3">
        <w:rPr>
          <w:sz w:val="28"/>
          <w:szCs w:val="28"/>
        </w:rPr>
        <w:t xml:space="preserve"> </w:t>
      </w:r>
      <w:r w:rsidR="00E67EA3" w:rsidRPr="00E67EA3">
        <w:rPr>
          <w:sz w:val="28"/>
          <w:szCs w:val="28"/>
        </w:rPr>
        <w:t xml:space="preserve">Бардымского муниципального округа </w:t>
      </w:r>
      <w:r w:rsidRPr="00E67EA3">
        <w:rPr>
          <w:sz w:val="28"/>
          <w:szCs w:val="28"/>
        </w:rPr>
        <w:t>Пермского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края,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также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муниципальных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учреждений,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 xml:space="preserve">подведомственных </w:t>
      </w:r>
      <w:r w:rsidR="00E67EA3">
        <w:rPr>
          <w:sz w:val="28"/>
          <w:szCs w:val="28"/>
        </w:rPr>
        <w:t>а</w:t>
      </w:r>
      <w:r w:rsidRPr="00E67EA3">
        <w:rPr>
          <w:sz w:val="28"/>
          <w:szCs w:val="28"/>
        </w:rPr>
        <w:t xml:space="preserve">дминистрации </w:t>
      </w:r>
      <w:r w:rsidR="00E67EA3" w:rsidRPr="00E67EA3">
        <w:rPr>
          <w:sz w:val="28"/>
          <w:szCs w:val="28"/>
        </w:rPr>
        <w:t>Бардымского муниципального округа</w:t>
      </w:r>
      <w:r w:rsidRPr="00E67EA3">
        <w:rPr>
          <w:sz w:val="28"/>
          <w:szCs w:val="28"/>
        </w:rPr>
        <w:t>, являющихся обладателями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сведений,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документов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материалов,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подлежащих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размещению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РИСОГД:</w:t>
      </w:r>
    </w:p>
    <w:p w:rsidR="00E67EA3" w:rsidRPr="00913C0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 w:rsidRPr="00913C03">
        <w:rPr>
          <w:sz w:val="28"/>
          <w:szCs w:val="28"/>
        </w:rPr>
        <w:t>Управления по земельно-имущественным вопросам администрации Бардымского муниципального округа</w:t>
      </w:r>
      <w:r w:rsidRPr="00913C03">
        <w:rPr>
          <w:rFonts w:eastAsia="Calibri"/>
          <w:sz w:val="28"/>
          <w:szCs w:val="28"/>
        </w:rPr>
        <w:t xml:space="preserve">;  </w:t>
      </w:r>
    </w:p>
    <w:p w:rsidR="00E67EA3" w:rsidRPr="00913C0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 w:rsidRPr="00913C03">
        <w:rPr>
          <w:rFonts w:eastAsia="Calibri"/>
          <w:sz w:val="28"/>
          <w:szCs w:val="28"/>
        </w:rPr>
        <w:t xml:space="preserve">Управления </w:t>
      </w:r>
      <w:r>
        <w:rPr>
          <w:rFonts w:eastAsia="Calibri"/>
          <w:sz w:val="28"/>
          <w:szCs w:val="28"/>
        </w:rPr>
        <w:t xml:space="preserve">сельского хозяйства и предпринимательства </w:t>
      </w:r>
      <w:r w:rsidRPr="00913C03">
        <w:rPr>
          <w:sz w:val="28"/>
          <w:szCs w:val="28"/>
        </w:rPr>
        <w:t>администрации Бардымского муниципального округа</w:t>
      </w:r>
      <w:r w:rsidRPr="00913C03">
        <w:rPr>
          <w:rFonts w:eastAsia="Calibri"/>
          <w:sz w:val="28"/>
          <w:szCs w:val="28"/>
        </w:rPr>
        <w:t xml:space="preserve">; </w:t>
      </w:r>
    </w:p>
    <w:p w:rsidR="00E67EA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 w:rsidRPr="00913C03">
        <w:rPr>
          <w:rFonts w:eastAsia="Calibri"/>
          <w:sz w:val="28"/>
          <w:szCs w:val="28"/>
        </w:rPr>
        <w:t xml:space="preserve">Управление </w:t>
      </w:r>
      <w:r>
        <w:rPr>
          <w:rFonts w:eastAsia="Calibri"/>
          <w:sz w:val="28"/>
          <w:szCs w:val="28"/>
        </w:rPr>
        <w:t>капитального строительства</w:t>
      </w:r>
      <w:r w:rsidRPr="00F34519">
        <w:rPr>
          <w:sz w:val="28"/>
          <w:szCs w:val="28"/>
        </w:rPr>
        <w:t xml:space="preserve"> </w:t>
      </w:r>
      <w:r w:rsidRPr="00913C03">
        <w:rPr>
          <w:sz w:val="28"/>
          <w:szCs w:val="28"/>
        </w:rPr>
        <w:t>администрации Бардымского муниципального округа</w:t>
      </w:r>
      <w:r w:rsidRPr="00913C03">
        <w:rPr>
          <w:rFonts w:eastAsia="Calibri"/>
          <w:sz w:val="28"/>
          <w:szCs w:val="28"/>
        </w:rPr>
        <w:t xml:space="preserve">;  </w:t>
      </w:r>
    </w:p>
    <w:p w:rsidR="00E67EA3" w:rsidRPr="00913C0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 w:rsidRPr="00F34519">
        <w:rPr>
          <w:rFonts w:eastAsia="Calibri"/>
          <w:sz w:val="28"/>
          <w:szCs w:val="28"/>
        </w:rPr>
        <w:t>Управление образования</w:t>
      </w:r>
      <w:r w:rsidRPr="00913C03">
        <w:rPr>
          <w:rFonts w:eastAsia="Calibri"/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</w:rPr>
        <w:t>Бардымского муниципального округа</w:t>
      </w:r>
    </w:p>
    <w:p w:rsidR="00E67EA3" w:rsidRPr="00913C0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 w:rsidRPr="00913C03">
        <w:rPr>
          <w:rFonts w:eastAsia="Calibri"/>
          <w:sz w:val="28"/>
          <w:szCs w:val="28"/>
        </w:rPr>
        <w:t xml:space="preserve">Управление </w:t>
      </w:r>
      <w:r>
        <w:rPr>
          <w:rFonts w:eastAsia="Calibri"/>
          <w:sz w:val="28"/>
          <w:szCs w:val="28"/>
        </w:rPr>
        <w:t>культуры, молодежной политики и спорта</w:t>
      </w:r>
      <w:r w:rsidRPr="00F34519">
        <w:rPr>
          <w:sz w:val="28"/>
          <w:szCs w:val="28"/>
        </w:rPr>
        <w:t xml:space="preserve"> </w:t>
      </w:r>
      <w:r w:rsidRPr="00913C03">
        <w:rPr>
          <w:sz w:val="28"/>
          <w:szCs w:val="28"/>
        </w:rPr>
        <w:t>администрации Бардымского муниципального округа</w:t>
      </w:r>
      <w:r w:rsidRPr="00913C03">
        <w:rPr>
          <w:rFonts w:eastAsia="Calibri"/>
          <w:sz w:val="28"/>
          <w:szCs w:val="28"/>
        </w:rPr>
        <w:t xml:space="preserve">;  </w:t>
      </w:r>
    </w:p>
    <w:p w:rsidR="00E67EA3" w:rsidRPr="00913C0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 ГО и ЧС, ПБ по мобильной работе</w:t>
      </w:r>
      <w:r w:rsidRPr="00F34519">
        <w:rPr>
          <w:sz w:val="28"/>
          <w:szCs w:val="28"/>
        </w:rPr>
        <w:t xml:space="preserve"> </w:t>
      </w:r>
      <w:r w:rsidRPr="00913C03">
        <w:rPr>
          <w:sz w:val="28"/>
          <w:szCs w:val="28"/>
        </w:rPr>
        <w:t>администрации Бардымского муниципального округа</w:t>
      </w:r>
      <w:r w:rsidRPr="00913C03">
        <w:rPr>
          <w:rFonts w:eastAsia="Calibri"/>
          <w:sz w:val="28"/>
          <w:szCs w:val="28"/>
        </w:rPr>
        <w:t xml:space="preserve">;  </w:t>
      </w:r>
    </w:p>
    <w:p w:rsidR="00E67EA3" w:rsidRPr="00913C0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 w:rsidRPr="00913C03">
        <w:rPr>
          <w:rFonts w:eastAsia="Calibri"/>
          <w:sz w:val="28"/>
          <w:szCs w:val="28"/>
        </w:rPr>
        <w:t>МКУ «</w:t>
      </w:r>
      <w:r>
        <w:rPr>
          <w:rFonts w:eastAsia="Calibri"/>
          <w:sz w:val="28"/>
          <w:szCs w:val="28"/>
        </w:rPr>
        <w:t>ЖКХ и благоустройства</w:t>
      </w:r>
      <w:r w:rsidRPr="00913C03">
        <w:rPr>
          <w:rFonts w:eastAsia="Calibri"/>
          <w:sz w:val="28"/>
          <w:szCs w:val="28"/>
        </w:rPr>
        <w:t xml:space="preserve">», а также территориальными органами: </w:t>
      </w:r>
    </w:p>
    <w:p w:rsidR="00E67EA3" w:rsidRPr="00913C0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Березниковский</w:t>
      </w:r>
      <w:r w:rsidRPr="00913C03">
        <w:rPr>
          <w:rFonts w:eastAsia="Calibri"/>
          <w:sz w:val="28"/>
          <w:szCs w:val="28"/>
        </w:rPr>
        <w:t xml:space="preserve"> территориальный отдел;</w:t>
      </w:r>
    </w:p>
    <w:p w:rsidR="00E67EA3" w:rsidRPr="00913C0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Брюзлинский</w:t>
      </w:r>
      <w:r w:rsidRPr="00913C03">
        <w:rPr>
          <w:rFonts w:eastAsia="Calibri"/>
          <w:sz w:val="28"/>
          <w:szCs w:val="28"/>
        </w:rPr>
        <w:t xml:space="preserve"> территориальный отдел; </w:t>
      </w:r>
    </w:p>
    <w:p w:rsidR="00E67EA3" w:rsidRPr="00913C0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Бичуринский</w:t>
      </w:r>
      <w:r w:rsidRPr="00913C03">
        <w:rPr>
          <w:rFonts w:eastAsia="Calibri"/>
          <w:sz w:val="28"/>
          <w:szCs w:val="28"/>
        </w:rPr>
        <w:t xml:space="preserve"> территориальный отдел;</w:t>
      </w:r>
    </w:p>
    <w:p w:rsidR="00E67EA3" w:rsidRPr="00913C0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Елпачихински</w:t>
      </w:r>
      <w:r w:rsidRPr="00913C03">
        <w:rPr>
          <w:rFonts w:eastAsia="Calibri"/>
          <w:sz w:val="28"/>
          <w:szCs w:val="28"/>
        </w:rPr>
        <w:t>й территориальный отдел;</w:t>
      </w:r>
    </w:p>
    <w:p w:rsidR="00E67EA3" w:rsidRPr="00913C0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Красноярский</w:t>
      </w:r>
      <w:r w:rsidRPr="00913C03">
        <w:rPr>
          <w:rFonts w:eastAsia="Calibri"/>
          <w:sz w:val="28"/>
          <w:szCs w:val="28"/>
        </w:rPr>
        <w:t xml:space="preserve"> территориальный отдел;</w:t>
      </w:r>
    </w:p>
    <w:p w:rsidR="00E67EA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Новоашапский</w:t>
      </w:r>
      <w:r w:rsidRPr="00913C03">
        <w:rPr>
          <w:rFonts w:eastAsia="Calibri"/>
          <w:sz w:val="28"/>
          <w:szCs w:val="28"/>
        </w:rPr>
        <w:t xml:space="preserve"> территориальный отдел</w:t>
      </w:r>
      <w:r>
        <w:rPr>
          <w:rFonts w:eastAsia="Calibri"/>
          <w:sz w:val="28"/>
          <w:szCs w:val="28"/>
        </w:rPr>
        <w:t>;</w:t>
      </w:r>
    </w:p>
    <w:p w:rsidR="00E67EA3" w:rsidRPr="00913C0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Сарашевский</w:t>
      </w:r>
      <w:r w:rsidRPr="00913C03">
        <w:rPr>
          <w:rFonts w:eastAsia="Calibri"/>
          <w:sz w:val="28"/>
          <w:szCs w:val="28"/>
        </w:rPr>
        <w:t xml:space="preserve"> территориальный отдел;</w:t>
      </w:r>
    </w:p>
    <w:p w:rsidR="00E67EA3" w:rsidRPr="00913C0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Тюндюковский</w:t>
      </w:r>
      <w:r w:rsidRPr="00913C03">
        <w:rPr>
          <w:rFonts w:eastAsia="Calibri"/>
          <w:sz w:val="28"/>
          <w:szCs w:val="28"/>
        </w:rPr>
        <w:t xml:space="preserve"> территориальный отдел;</w:t>
      </w:r>
    </w:p>
    <w:p w:rsidR="00E67EA3" w:rsidRPr="00913C0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Федорковский </w:t>
      </w:r>
      <w:r w:rsidRPr="00913C03">
        <w:rPr>
          <w:rFonts w:eastAsia="Calibri"/>
          <w:sz w:val="28"/>
          <w:szCs w:val="28"/>
        </w:rPr>
        <w:t>территориальный отдел;</w:t>
      </w:r>
    </w:p>
    <w:p w:rsidR="00E67EA3" w:rsidRPr="00913C0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Шермейский</w:t>
      </w:r>
      <w:r w:rsidRPr="00913C03">
        <w:rPr>
          <w:rFonts w:eastAsia="Calibri"/>
          <w:sz w:val="28"/>
          <w:szCs w:val="28"/>
        </w:rPr>
        <w:t xml:space="preserve"> территориальный отдел;</w:t>
      </w:r>
    </w:p>
    <w:p w:rsidR="00E67EA3" w:rsidRPr="00913C03" w:rsidRDefault="00E67EA3" w:rsidP="006819FE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Печменский</w:t>
      </w:r>
      <w:r w:rsidRPr="00913C03">
        <w:rPr>
          <w:rFonts w:eastAsia="Calibri"/>
          <w:sz w:val="28"/>
          <w:szCs w:val="28"/>
        </w:rPr>
        <w:t xml:space="preserve"> территориальный отдел</w:t>
      </w:r>
      <w:r>
        <w:rPr>
          <w:rFonts w:eastAsia="Calibri"/>
          <w:sz w:val="28"/>
          <w:szCs w:val="28"/>
        </w:rPr>
        <w:t>.</w:t>
      </w:r>
    </w:p>
    <w:p w:rsidR="000D15C4" w:rsidRPr="00E67EA3" w:rsidRDefault="00206C80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C64A70" w:rsidRPr="00E67EA3">
        <w:rPr>
          <w:sz w:val="28"/>
          <w:szCs w:val="28"/>
        </w:rPr>
        <w:t>Органом, осуществляющим ведение ИСОГД, проводится деятельность путем сбора,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документирования,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обработки,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систематизации,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учета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хранения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развитии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территорий,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застройке,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ЗУ,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ОКС,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обеспечения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мониторинга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объектов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градостроительной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деятельности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соответствии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федеральным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законодательством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необходимых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для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осуществления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градостроительной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деятельности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порядке,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установленном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Правительством Российской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Федерации.</w:t>
      </w:r>
    </w:p>
    <w:p w:rsidR="000D15C4" w:rsidRPr="00E67EA3" w:rsidRDefault="000D15C4" w:rsidP="00E67EA3">
      <w:pPr>
        <w:ind w:firstLine="851"/>
        <w:jc w:val="both"/>
        <w:rPr>
          <w:sz w:val="28"/>
          <w:szCs w:val="28"/>
        </w:rPr>
      </w:pPr>
    </w:p>
    <w:p w:rsidR="000D15C4" w:rsidRPr="00206C80" w:rsidRDefault="00206C80" w:rsidP="00206C80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C64A70" w:rsidRPr="00206C80">
        <w:rPr>
          <w:b/>
          <w:sz w:val="28"/>
          <w:szCs w:val="28"/>
        </w:rPr>
        <w:t>Состав</w:t>
      </w:r>
      <w:r w:rsidR="00C64A70" w:rsidRPr="00206C80">
        <w:rPr>
          <w:b/>
          <w:sz w:val="28"/>
          <w:szCs w:val="28"/>
        </w:rPr>
        <w:t xml:space="preserve"> </w:t>
      </w:r>
      <w:r w:rsidR="00C64A70" w:rsidRPr="00206C80">
        <w:rPr>
          <w:b/>
          <w:sz w:val="28"/>
          <w:szCs w:val="28"/>
        </w:rPr>
        <w:t>размещаемых</w:t>
      </w:r>
      <w:r w:rsidR="00C64A70" w:rsidRPr="00206C80">
        <w:rPr>
          <w:b/>
          <w:sz w:val="28"/>
          <w:szCs w:val="28"/>
        </w:rPr>
        <w:t xml:space="preserve"> </w:t>
      </w:r>
      <w:r w:rsidR="00C64A70" w:rsidRPr="00206C80">
        <w:rPr>
          <w:b/>
          <w:sz w:val="28"/>
          <w:szCs w:val="28"/>
        </w:rPr>
        <w:t>сведений,</w:t>
      </w:r>
      <w:r w:rsidR="00C64A70" w:rsidRPr="00206C80">
        <w:rPr>
          <w:b/>
          <w:sz w:val="28"/>
          <w:szCs w:val="28"/>
        </w:rPr>
        <w:t xml:space="preserve"> </w:t>
      </w:r>
      <w:r w:rsidR="00C64A70" w:rsidRPr="00206C80">
        <w:rPr>
          <w:b/>
          <w:sz w:val="28"/>
          <w:szCs w:val="28"/>
        </w:rPr>
        <w:t>документов,</w:t>
      </w:r>
      <w:r w:rsidR="00C64A70" w:rsidRPr="00206C80">
        <w:rPr>
          <w:b/>
          <w:sz w:val="28"/>
          <w:szCs w:val="28"/>
        </w:rPr>
        <w:t xml:space="preserve"> </w:t>
      </w:r>
      <w:r w:rsidR="00C64A70" w:rsidRPr="00206C80">
        <w:rPr>
          <w:b/>
          <w:sz w:val="28"/>
          <w:szCs w:val="28"/>
        </w:rPr>
        <w:t>материалов</w:t>
      </w:r>
      <w:r w:rsidR="006819FE">
        <w:rPr>
          <w:b/>
          <w:sz w:val="28"/>
          <w:szCs w:val="28"/>
        </w:rPr>
        <w:t>.</w:t>
      </w:r>
    </w:p>
    <w:p w:rsidR="000D15C4" w:rsidRPr="00E67EA3" w:rsidRDefault="00206C80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64A70" w:rsidRPr="00E67EA3">
        <w:rPr>
          <w:sz w:val="28"/>
          <w:szCs w:val="28"/>
        </w:rPr>
        <w:t>Рабочая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область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местного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значения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РИСОГД</w:t>
      </w:r>
      <w:r w:rsidR="00C64A70" w:rsidRPr="00E67EA3">
        <w:rPr>
          <w:sz w:val="28"/>
          <w:szCs w:val="28"/>
        </w:rPr>
        <w:t xml:space="preserve"> </w:t>
      </w:r>
      <w:r w:rsidRPr="00913C03">
        <w:rPr>
          <w:sz w:val="28"/>
          <w:szCs w:val="28"/>
        </w:rPr>
        <w:t>Бардымского муниципального округа</w:t>
      </w:r>
      <w:r w:rsidR="00C64A70" w:rsidRPr="00E67EA3">
        <w:rPr>
          <w:sz w:val="28"/>
          <w:szCs w:val="28"/>
        </w:rPr>
        <w:t>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соответствии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 Постановлением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№ 279, включает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 себя:</w:t>
      </w:r>
    </w:p>
    <w:p w:rsidR="000D15C4" w:rsidRPr="00E67EA3" w:rsidRDefault="00206C80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64A70" w:rsidRPr="00E67EA3">
        <w:rPr>
          <w:sz w:val="28"/>
          <w:szCs w:val="28"/>
        </w:rPr>
        <w:t>Сведения:</w:t>
      </w:r>
    </w:p>
    <w:p w:rsidR="000D15C4" w:rsidRPr="00E67EA3" w:rsidRDefault="00C64A70" w:rsidP="00206C80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документах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территориально</w:t>
      </w:r>
      <w:r w:rsidRPr="00E67EA3">
        <w:rPr>
          <w:sz w:val="28"/>
          <w:szCs w:val="28"/>
        </w:rPr>
        <w:t>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планирования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Российской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Федерации,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применительно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территории Октябрьского городского округа;</w:t>
      </w:r>
    </w:p>
    <w:p w:rsidR="000D15C4" w:rsidRPr="00E67EA3" w:rsidRDefault="00C64A70" w:rsidP="00206C80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документах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территориального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планирования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Пермского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края,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применительно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 xml:space="preserve">территории </w:t>
      </w:r>
      <w:r w:rsidR="00206C80" w:rsidRPr="00913C03">
        <w:rPr>
          <w:sz w:val="28"/>
          <w:szCs w:val="28"/>
        </w:rPr>
        <w:t>Бардымского муниципального округа</w:t>
      </w:r>
      <w:r w:rsidRPr="00E67EA3">
        <w:rPr>
          <w:sz w:val="28"/>
          <w:szCs w:val="28"/>
        </w:rPr>
        <w:t>;</w:t>
      </w:r>
    </w:p>
    <w:p w:rsidR="000D15C4" w:rsidRPr="00E67EA3" w:rsidRDefault="00C64A70" w:rsidP="00206C80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документах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территориального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планировани</w:t>
      </w:r>
      <w:r w:rsidRPr="00E67EA3">
        <w:rPr>
          <w:sz w:val="28"/>
          <w:szCs w:val="28"/>
        </w:rPr>
        <w:t>я</w:t>
      </w:r>
      <w:r w:rsidRPr="00E67EA3">
        <w:rPr>
          <w:sz w:val="28"/>
          <w:szCs w:val="28"/>
        </w:rPr>
        <w:tab/>
      </w:r>
      <w:r w:rsidR="00206C80">
        <w:rPr>
          <w:sz w:val="28"/>
          <w:szCs w:val="28"/>
        </w:rPr>
        <w:t xml:space="preserve"> </w:t>
      </w:r>
      <w:r w:rsidR="00206C80" w:rsidRPr="00913C03">
        <w:rPr>
          <w:sz w:val="28"/>
          <w:szCs w:val="28"/>
        </w:rPr>
        <w:t xml:space="preserve">Бардымского </w:t>
      </w:r>
      <w:r w:rsidR="00181538">
        <w:rPr>
          <w:sz w:val="28"/>
          <w:szCs w:val="28"/>
        </w:rPr>
        <w:t>м</w:t>
      </w:r>
      <w:r w:rsidR="00206C80" w:rsidRPr="00913C03">
        <w:rPr>
          <w:sz w:val="28"/>
          <w:szCs w:val="28"/>
        </w:rPr>
        <w:t>униципального округа</w:t>
      </w:r>
      <w:r w:rsidRPr="00E67EA3">
        <w:rPr>
          <w:sz w:val="28"/>
          <w:szCs w:val="28"/>
        </w:rPr>
        <w:t>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материалов по их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обоснованию;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правилах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землепользования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застройки</w:t>
      </w:r>
      <w:r w:rsidRPr="00E67EA3">
        <w:rPr>
          <w:sz w:val="28"/>
          <w:szCs w:val="28"/>
        </w:rPr>
        <w:t xml:space="preserve"> </w:t>
      </w:r>
      <w:r w:rsidR="00206C80" w:rsidRPr="00913C03">
        <w:rPr>
          <w:sz w:val="28"/>
          <w:szCs w:val="28"/>
        </w:rPr>
        <w:t>Бардымского муниципального округа</w:t>
      </w:r>
      <w:r w:rsidRPr="00E67EA3">
        <w:rPr>
          <w:sz w:val="28"/>
          <w:szCs w:val="28"/>
        </w:rPr>
        <w:t>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внесении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них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изменений;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местных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нормативах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градостроительного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проектирования;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 правилах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благоустройства;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документации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планировке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территории</w:t>
      </w:r>
      <w:r w:rsidRPr="00E67EA3">
        <w:rPr>
          <w:sz w:val="28"/>
          <w:szCs w:val="28"/>
        </w:rPr>
        <w:t xml:space="preserve"> </w:t>
      </w:r>
      <w:r w:rsidR="00206C80" w:rsidRPr="00913C03">
        <w:rPr>
          <w:sz w:val="28"/>
          <w:szCs w:val="28"/>
        </w:rPr>
        <w:t>Бардымского муниципального округа</w:t>
      </w:r>
      <w:r w:rsidRPr="00E67EA3">
        <w:rPr>
          <w:sz w:val="28"/>
          <w:szCs w:val="28"/>
        </w:rPr>
        <w:t>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bookmarkStart w:id="1" w:name="4"/>
      <w:bookmarkEnd w:id="1"/>
      <w:r w:rsidRPr="00E67EA3">
        <w:rPr>
          <w:sz w:val="28"/>
          <w:szCs w:val="28"/>
        </w:rPr>
        <w:t>основная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часть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проекта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межевания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территории</w:t>
      </w:r>
      <w:r w:rsidR="00206C80" w:rsidRPr="00206C80">
        <w:rPr>
          <w:sz w:val="28"/>
          <w:szCs w:val="28"/>
        </w:rPr>
        <w:t xml:space="preserve"> </w:t>
      </w:r>
      <w:r w:rsidR="00206C80" w:rsidRPr="00913C03">
        <w:rPr>
          <w:sz w:val="28"/>
          <w:szCs w:val="28"/>
        </w:rPr>
        <w:t>Бардымского муниципального округа</w:t>
      </w:r>
      <w:r w:rsidRPr="00E67EA3">
        <w:rPr>
          <w:sz w:val="28"/>
          <w:szCs w:val="28"/>
        </w:rPr>
        <w:t>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об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изученности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природных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техногенных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условий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основании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результатов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инженерных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изысканий, материалы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результаты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инженерных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изысканий;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создании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искусственного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земельного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учас</w:t>
      </w:r>
      <w:r w:rsidRPr="00E67EA3">
        <w:rPr>
          <w:sz w:val="28"/>
          <w:szCs w:val="28"/>
        </w:rPr>
        <w:t>тка;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границах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зон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особыми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условиями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использования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территорий;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особо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охраняемой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природной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территории;</w:t>
      </w:r>
    </w:p>
    <w:p w:rsidR="00206C80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лесохозяйственных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регламентах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лесничества;</w:t>
      </w:r>
      <w:r w:rsidRPr="00E67EA3">
        <w:rPr>
          <w:sz w:val="28"/>
          <w:szCs w:val="28"/>
        </w:rPr>
        <w:t xml:space="preserve"> 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планах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наземных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подземных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коммуникаций;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об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изъятии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резервировании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земельных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участков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для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государственных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муниципальных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нужд;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</w:t>
      </w:r>
      <w:r w:rsidR="00206C80">
        <w:rPr>
          <w:sz w:val="28"/>
          <w:szCs w:val="28"/>
        </w:rPr>
        <w:t xml:space="preserve"> программах </w:t>
      </w:r>
      <w:r w:rsidRPr="00E67EA3">
        <w:rPr>
          <w:sz w:val="28"/>
          <w:szCs w:val="28"/>
        </w:rPr>
        <w:t>реализации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документов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территориального</w:t>
      </w:r>
      <w:r w:rsidR="00206C80">
        <w:rPr>
          <w:sz w:val="28"/>
          <w:szCs w:val="28"/>
        </w:rPr>
        <w:t xml:space="preserve"> планирования, </w:t>
      </w:r>
      <w:r w:rsidRPr="00E67EA3">
        <w:rPr>
          <w:sz w:val="28"/>
          <w:szCs w:val="28"/>
        </w:rPr>
        <w:t>которыми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предусмотрены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мероприятия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реализации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документов,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утвержденных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действующих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территории</w:t>
      </w:r>
      <w:r w:rsidRPr="00E67EA3">
        <w:rPr>
          <w:sz w:val="28"/>
          <w:szCs w:val="28"/>
        </w:rPr>
        <w:t xml:space="preserve"> </w:t>
      </w:r>
      <w:r w:rsidR="00206C80" w:rsidRPr="00913C03">
        <w:rPr>
          <w:sz w:val="28"/>
          <w:szCs w:val="28"/>
        </w:rPr>
        <w:t>Бардымского муниципального округа</w:t>
      </w:r>
      <w:r w:rsidRPr="00E67EA3">
        <w:rPr>
          <w:sz w:val="28"/>
          <w:szCs w:val="28"/>
        </w:rPr>
        <w:t>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об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информационных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моделях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объектов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иные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сведения,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материалы,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размещенные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основных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разделах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информационной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системы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территории</w:t>
      </w:r>
      <w:r w:rsidRPr="00E67EA3">
        <w:rPr>
          <w:sz w:val="28"/>
          <w:szCs w:val="28"/>
        </w:rPr>
        <w:t xml:space="preserve"> </w:t>
      </w:r>
      <w:r w:rsidR="00206C80" w:rsidRPr="00913C03">
        <w:rPr>
          <w:sz w:val="28"/>
          <w:szCs w:val="28"/>
        </w:rPr>
        <w:t>Бардымского муниципального округа</w:t>
      </w:r>
      <w:r w:rsidRPr="00E67EA3">
        <w:rPr>
          <w:sz w:val="28"/>
          <w:szCs w:val="28"/>
        </w:rPr>
        <w:t>.</w:t>
      </w:r>
    </w:p>
    <w:p w:rsidR="000D15C4" w:rsidRPr="00E67EA3" w:rsidRDefault="00206C80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64A70" w:rsidRPr="00E67EA3">
        <w:rPr>
          <w:sz w:val="28"/>
          <w:szCs w:val="28"/>
        </w:rPr>
        <w:t>Дела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застроенных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подлежащих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застройке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земельных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участках.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 xml:space="preserve">Дела о </w:t>
      </w:r>
      <w:r w:rsidRPr="00E67EA3">
        <w:rPr>
          <w:sz w:val="28"/>
          <w:szCs w:val="28"/>
        </w:rPr>
        <w:t>застроенных и подлежащих застройке земельных участках открываются на каждый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земельный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участок.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Дела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застроенных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подлежащих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застройке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земельных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участках,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содержат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информацию (сведения, документы, материалы) на земельные участки и объекты 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расположенные 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территории</w:t>
      </w:r>
      <w:r w:rsidRPr="00E67EA3">
        <w:rPr>
          <w:sz w:val="28"/>
          <w:szCs w:val="28"/>
        </w:rPr>
        <w:t xml:space="preserve"> </w:t>
      </w:r>
      <w:r w:rsidR="00206C80" w:rsidRPr="00913C03">
        <w:rPr>
          <w:sz w:val="28"/>
          <w:szCs w:val="28"/>
        </w:rPr>
        <w:t>Бардымского муниципального округа</w:t>
      </w:r>
      <w:r w:rsidRPr="00E67EA3">
        <w:rPr>
          <w:sz w:val="28"/>
          <w:szCs w:val="28"/>
        </w:rPr>
        <w:t>.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состав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дела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ЗУ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входят: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Градостроительный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план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земельного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участка;</w:t>
      </w:r>
    </w:p>
    <w:p w:rsidR="00206C80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Заключение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государственной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историко-культурной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экспертизы;</w:t>
      </w:r>
      <w:r w:rsidRPr="00E67EA3">
        <w:rPr>
          <w:sz w:val="28"/>
          <w:szCs w:val="28"/>
        </w:rPr>
        <w:t xml:space="preserve"> </w:t>
      </w:r>
    </w:p>
    <w:p w:rsidR="00206C80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Заключение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государственной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экологической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экспертизы;</w:t>
      </w:r>
      <w:r w:rsidRPr="00E67EA3">
        <w:rPr>
          <w:sz w:val="28"/>
          <w:szCs w:val="28"/>
        </w:rPr>
        <w:t xml:space="preserve"> 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Разрешение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строительство;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Решение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уполномоченного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федерального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органа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исполнительной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власти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выдачу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разрешения 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строительство;</w:t>
      </w:r>
    </w:p>
    <w:p w:rsidR="00206C80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Решение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прекращении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действия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разрешения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строительство;</w:t>
      </w:r>
      <w:r w:rsidRPr="00E67EA3">
        <w:rPr>
          <w:sz w:val="28"/>
          <w:szCs w:val="28"/>
        </w:rPr>
        <w:t xml:space="preserve"> 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Решение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внесении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изменений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разрешение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строительство;</w:t>
      </w:r>
    </w:p>
    <w:p w:rsidR="00206C80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Сведения о площади, о высоте и об этажности объекта капитального строительства;</w:t>
      </w:r>
      <w:r w:rsidRPr="00E67EA3">
        <w:rPr>
          <w:sz w:val="28"/>
          <w:szCs w:val="28"/>
        </w:rPr>
        <w:t xml:space="preserve"> </w:t>
      </w:r>
    </w:p>
    <w:p w:rsidR="00206C80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Сведения о сетях инженерно-технического обеспечения и проектной документации;</w:t>
      </w:r>
      <w:r w:rsidRPr="00E67EA3">
        <w:rPr>
          <w:sz w:val="28"/>
          <w:szCs w:val="28"/>
        </w:rPr>
        <w:t xml:space="preserve"> 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Сведения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проектной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документации;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Сведения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экспертизе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</w:t>
      </w:r>
      <w:r w:rsidRPr="00E67EA3">
        <w:rPr>
          <w:sz w:val="28"/>
          <w:szCs w:val="28"/>
        </w:rPr>
        <w:t>оектной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документации;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Заключения о соответствии предмету охраны исторического поселения и установленным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градостроительным регламентом требованиям к архитектурным решениям объектов 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(за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исключением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случаев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использования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типовых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архитектурных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решений);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Раздел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проектной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документации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содержащий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архитектурные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решения,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случае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реконструкции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объектов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границах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территории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исторического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поселения;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Проектна</w:t>
      </w:r>
      <w:r w:rsidRPr="00E67EA3">
        <w:rPr>
          <w:sz w:val="28"/>
          <w:szCs w:val="28"/>
        </w:rPr>
        <w:t>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документация,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предусмотренная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пунктами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2,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8-10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11.1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части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12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статьи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48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Градостроительного кодекса РФ / проектная документация, предусмотренная частью 12 статьи 48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ГрК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РФ (для архивных документов);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Схема,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отображающая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расположение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построенного,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реконстр</w:t>
      </w:r>
      <w:r w:rsidRPr="00E67EA3">
        <w:rPr>
          <w:sz w:val="28"/>
          <w:szCs w:val="28"/>
        </w:rPr>
        <w:t>уированного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расположение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сетей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инженерно-технического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обеспечения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границах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земельного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участка 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планировочную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организацию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земельного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участка;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Результаты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инженерных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изысканий;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Решение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</w:t>
      </w:r>
      <w:r w:rsidR="00206C80">
        <w:rPr>
          <w:sz w:val="28"/>
          <w:szCs w:val="28"/>
        </w:rPr>
        <w:t xml:space="preserve"> отклонение </w:t>
      </w:r>
      <w:r w:rsidRPr="00E67EA3">
        <w:rPr>
          <w:sz w:val="28"/>
          <w:szCs w:val="28"/>
        </w:rPr>
        <w:t>от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предельных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параметров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разрешенного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реконструкции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Решение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органа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местного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самоуправления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предоставлении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разрешения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условно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разрешенный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вид использования;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Акт,</w:t>
      </w:r>
      <w:r w:rsidRPr="00E67EA3">
        <w:rPr>
          <w:sz w:val="28"/>
          <w:szCs w:val="28"/>
        </w:rPr>
        <w:tab/>
        <w:t>подтверждающий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соответствие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параметров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построенного,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реконструированного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 xml:space="preserve">объекта </w:t>
      </w:r>
      <w:r w:rsidR="00206C80">
        <w:rPr>
          <w:sz w:val="28"/>
          <w:szCs w:val="28"/>
        </w:rPr>
        <w:t xml:space="preserve">капитального </w:t>
      </w:r>
      <w:r w:rsidRPr="00E67EA3">
        <w:rPr>
          <w:sz w:val="28"/>
          <w:szCs w:val="28"/>
        </w:rPr>
        <w:t xml:space="preserve">строительства </w:t>
      </w:r>
      <w:r w:rsidRPr="00E67EA3">
        <w:rPr>
          <w:sz w:val="28"/>
          <w:szCs w:val="28"/>
        </w:rPr>
        <w:t xml:space="preserve">проектной  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 xml:space="preserve">документации, </w:t>
      </w:r>
      <w:r w:rsidRPr="00E67EA3">
        <w:rPr>
          <w:sz w:val="28"/>
          <w:szCs w:val="28"/>
        </w:rPr>
        <w:t xml:space="preserve">в </w:t>
      </w:r>
      <w:r w:rsidRPr="00E67EA3">
        <w:rPr>
          <w:sz w:val="28"/>
          <w:szCs w:val="28"/>
        </w:rPr>
        <w:t xml:space="preserve">том </w:t>
      </w:r>
      <w:r w:rsidRPr="00E67EA3">
        <w:rPr>
          <w:sz w:val="28"/>
          <w:szCs w:val="28"/>
        </w:rPr>
        <w:t>числе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требованиям</w:t>
      </w:r>
      <w:bookmarkStart w:id="2" w:name="5"/>
      <w:bookmarkEnd w:id="2"/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э</w:t>
      </w:r>
      <w:r w:rsidRPr="00E67EA3">
        <w:rPr>
          <w:sz w:val="28"/>
          <w:szCs w:val="28"/>
        </w:rPr>
        <w:t>нергетической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эффективности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требованиям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оснащенности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приборами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учета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используемых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энергетических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ресурсов;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Документы,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подтверждающие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соответствие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проектной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документации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требованиям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технических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регламентов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результатам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инженерных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изысканий;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Заключение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органа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государственного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надзора;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Заключение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негосударственной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экспертизы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проектной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документации;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Заключение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органа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федерального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государственного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экологического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надзора;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Акт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проверки</w:t>
      </w:r>
      <w:r w:rsidR="00206C80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соответствия</w:t>
      </w:r>
      <w:r w:rsidR="00206C80">
        <w:rPr>
          <w:sz w:val="28"/>
          <w:szCs w:val="28"/>
        </w:rPr>
        <w:t xml:space="preserve"> многоквартирного дома требованиям </w:t>
      </w:r>
      <w:r w:rsidRPr="00E67EA3">
        <w:rPr>
          <w:sz w:val="28"/>
          <w:szCs w:val="28"/>
        </w:rPr>
        <w:t>энергетической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эффективности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указанием класса его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энергетической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эффективности;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Разрешение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ввод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эксплуатацию;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Технический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план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Технический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паспорт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Уведомление о планируемом строительстве или реконструкции объекта индивидуального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жилищного строительства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садового дома;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Уведомление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изменении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параметров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планируемого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реконструкции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индивидуального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жилищного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 ил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садового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дома;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Уведомление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соответствии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указанных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уведомлении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планируемом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параметров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индивидуального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жилищного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садового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дома;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Уведомление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несоответствии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указанных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уведомлении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планируемом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параметров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индивидуального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жилищного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садового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дома;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Описание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внешнего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облика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индивидуального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жилищного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садового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дома (в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случае если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реконструкция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таких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объектов планируется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границах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</w:t>
      </w:r>
      <w:r w:rsidRPr="00E67EA3">
        <w:rPr>
          <w:sz w:val="28"/>
          <w:szCs w:val="28"/>
        </w:rPr>
        <w:t>рритории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исторического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поселения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федерального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регионального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значения);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Уведомление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соответствии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описания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внешнего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облика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предмету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охраны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исторического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поселения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установленным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градостроительным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регламентом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требованиям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архитектурным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решениям 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Уведомление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несоответствии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описания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внешнего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облика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предмету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охраны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исторического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поселения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установленным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градостроительным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регламентом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требованиям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архитектурным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решениям 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Уведомление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окончании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Уведомление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соответствии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построенных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реконструированных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индивидуального жилищного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 или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садового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дома;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Уведомление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несоответствии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построенных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реконструированных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индивидуального жилищного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 или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садового дома;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Уведомление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планируемом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сносе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строительства;</w:t>
      </w:r>
    </w:p>
    <w:p w:rsidR="00F51977" w:rsidRPr="00E67EA3" w:rsidRDefault="00C64A70" w:rsidP="00F51977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Результаты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материалы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обследования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строительства,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подлежащего</w:t>
      </w:r>
      <w:r w:rsidR="00F51977" w:rsidRPr="00F51977">
        <w:rPr>
          <w:sz w:val="28"/>
          <w:szCs w:val="28"/>
        </w:rPr>
        <w:t xml:space="preserve"> </w:t>
      </w:r>
      <w:r w:rsidR="00F51977" w:rsidRPr="00E67EA3">
        <w:rPr>
          <w:sz w:val="28"/>
          <w:szCs w:val="28"/>
        </w:rPr>
        <w:t>сносу;</w:t>
      </w:r>
    </w:p>
    <w:p w:rsidR="00F51977" w:rsidRDefault="00F51977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 xml:space="preserve">Проект организации работ по сносу; </w:t>
      </w:r>
    </w:p>
    <w:p w:rsidR="00F51977" w:rsidRDefault="00F51977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Уведомление о завершении сноса;</w:t>
      </w:r>
    </w:p>
    <w:p w:rsidR="00F51977" w:rsidRDefault="00F51977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 xml:space="preserve">Решение о присвоении адреса; </w:t>
      </w:r>
    </w:p>
    <w:p w:rsidR="00F51977" w:rsidRDefault="00F51977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об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аннулир</w:t>
      </w:r>
      <w:r w:rsidR="00C64A70" w:rsidRPr="00E67EA3">
        <w:rPr>
          <w:sz w:val="28"/>
          <w:szCs w:val="28"/>
        </w:rPr>
        <w:t>овании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адреса;</w:t>
      </w:r>
      <w:r w:rsidR="00C64A70" w:rsidRPr="00E67EA3">
        <w:rPr>
          <w:sz w:val="28"/>
          <w:szCs w:val="28"/>
        </w:rPr>
        <w:t xml:space="preserve"> 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Решение об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изменении адреса;</w:t>
      </w:r>
    </w:p>
    <w:p w:rsidR="00F51977" w:rsidRDefault="00C64A70" w:rsidP="00F51977">
      <w:pPr>
        <w:ind w:right="-3359"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Разрешение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использование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земель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земельных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участков;</w:t>
      </w:r>
      <w:r w:rsidRPr="00E67EA3">
        <w:rPr>
          <w:sz w:val="28"/>
          <w:szCs w:val="28"/>
        </w:rPr>
        <w:t xml:space="preserve"> </w:t>
      </w:r>
    </w:p>
    <w:p w:rsidR="000D15C4" w:rsidRPr="00E67EA3" w:rsidRDefault="00C64A70" w:rsidP="00F51977">
      <w:pPr>
        <w:ind w:right="-3359"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Соглашение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 сервитуте;</w:t>
      </w:r>
    </w:p>
    <w:p w:rsidR="00F51977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Решение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установлении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публичного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сервитута;</w:t>
      </w:r>
      <w:r w:rsidRPr="00E67EA3">
        <w:rPr>
          <w:sz w:val="28"/>
          <w:szCs w:val="28"/>
        </w:rPr>
        <w:t xml:space="preserve"> </w:t>
      </w:r>
    </w:p>
    <w:p w:rsidR="00F51977" w:rsidRDefault="00C64A70" w:rsidP="00F51977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Решения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развитии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застроенной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территории;</w:t>
      </w:r>
    </w:p>
    <w:p w:rsidR="00F51977" w:rsidRPr="00E67EA3" w:rsidRDefault="00F51977" w:rsidP="00F51977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Схема расположения земельного участка на кадастровом плане территории;</w:t>
      </w:r>
    </w:p>
    <w:p w:rsidR="000D15C4" w:rsidRPr="00E67EA3" w:rsidRDefault="00F51977" w:rsidP="00F51977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 xml:space="preserve">Решения о согласовании места размещения объекта и утверждения акта выбора земельного </w:t>
      </w:r>
      <w:r w:rsidR="00C64A70" w:rsidRPr="00E67EA3">
        <w:rPr>
          <w:sz w:val="28"/>
          <w:szCs w:val="28"/>
        </w:rPr>
        <w:t>участка;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Акт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выборе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земельного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участка;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Решение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согласовании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перевода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жилого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(нежилого)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помещения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нежилое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(жилое)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помещение;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Решение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согласовании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переустройства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(или)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перепланировки;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Судебные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решения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земельных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участках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объектах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капитального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строитель</w:t>
      </w:r>
      <w:r w:rsidRPr="00E67EA3">
        <w:rPr>
          <w:sz w:val="28"/>
          <w:szCs w:val="28"/>
        </w:rPr>
        <w:t>ства;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bookmarkStart w:id="3" w:name="6"/>
      <w:bookmarkEnd w:id="3"/>
      <w:r w:rsidRPr="00E67EA3">
        <w:rPr>
          <w:sz w:val="28"/>
          <w:szCs w:val="28"/>
        </w:rPr>
        <w:t>Документы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органа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государственного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надзора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привлечении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лиц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ответственности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области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градостроительного законодательства;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Иные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материалы.</w:t>
      </w:r>
    </w:p>
    <w:p w:rsidR="000D15C4" w:rsidRPr="00E67EA3" w:rsidRDefault="000D15C4" w:rsidP="00E67EA3">
      <w:pPr>
        <w:ind w:firstLine="851"/>
        <w:jc w:val="both"/>
        <w:rPr>
          <w:sz w:val="28"/>
          <w:szCs w:val="28"/>
        </w:rPr>
      </w:pPr>
    </w:p>
    <w:p w:rsidR="000D15C4" w:rsidRPr="00F51977" w:rsidRDefault="00F51977" w:rsidP="00F5197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F51977">
        <w:rPr>
          <w:b/>
          <w:sz w:val="28"/>
          <w:szCs w:val="28"/>
        </w:rPr>
        <w:t xml:space="preserve">. </w:t>
      </w:r>
      <w:r w:rsidR="00C64A70" w:rsidRPr="00F51977">
        <w:rPr>
          <w:b/>
          <w:sz w:val="28"/>
          <w:szCs w:val="28"/>
        </w:rPr>
        <w:t>Формы</w:t>
      </w:r>
      <w:r w:rsidR="00C64A70" w:rsidRPr="00F51977">
        <w:rPr>
          <w:b/>
          <w:sz w:val="28"/>
          <w:szCs w:val="28"/>
        </w:rPr>
        <w:t xml:space="preserve"> </w:t>
      </w:r>
      <w:r w:rsidR="00C64A70" w:rsidRPr="00F51977">
        <w:rPr>
          <w:b/>
          <w:sz w:val="28"/>
          <w:szCs w:val="28"/>
        </w:rPr>
        <w:t>взаимодействия</w:t>
      </w:r>
    </w:p>
    <w:p w:rsidR="000D15C4" w:rsidRPr="00E67EA3" w:rsidRDefault="00F51977" w:rsidP="00E67EA3">
      <w:pPr>
        <w:ind w:firstLine="851"/>
        <w:jc w:val="both"/>
        <w:rPr>
          <w:sz w:val="28"/>
          <w:szCs w:val="28"/>
        </w:rPr>
      </w:pPr>
      <w:r w:rsidRPr="00F51977">
        <w:rPr>
          <w:sz w:val="28"/>
          <w:szCs w:val="28"/>
        </w:rPr>
        <w:t>3</w:t>
      </w:r>
      <w:r>
        <w:rPr>
          <w:sz w:val="28"/>
          <w:szCs w:val="28"/>
        </w:rPr>
        <w:t xml:space="preserve">.1. </w:t>
      </w:r>
      <w:r w:rsidR="00C64A70" w:rsidRPr="00E67EA3">
        <w:rPr>
          <w:sz w:val="28"/>
          <w:szCs w:val="28"/>
        </w:rPr>
        <w:t>Размещению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РИСОГД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подлежат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копии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принятых,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утвержденных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или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выданных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документов (далее - принятые документы) и сведения о документах (об объектах, связанных с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документами),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подлежащих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размещению,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том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числе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векторные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описания,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также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информационные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модели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ОКС.</w:t>
      </w:r>
    </w:p>
    <w:p w:rsidR="000D15C4" w:rsidRPr="00E67EA3" w:rsidRDefault="00F51977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64A70" w:rsidRPr="00E67EA3">
        <w:rPr>
          <w:sz w:val="28"/>
          <w:szCs w:val="28"/>
        </w:rPr>
        <w:t>Взаимодействие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между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органом,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осуществляющим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ведение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РИСОГД,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обладателями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осуществляется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путем:</w:t>
      </w:r>
    </w:p>
    <w:p w:rsidR="000D15C4" w:rsidRPr="00E67EA3" w:rsidRDefault="00F51977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C64A70" w:rsidRPr="00E67EA3">
        <w:rPr>
          <w:sz w:val="28"/>
          <w:szCs w:val="28"/>
        </w:rPr>
        <w:t>предоставления в орган, осуществляющий ведение ИСОГД, документов, сведений 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них, предназначен</w:t>
      </w:r>
      <w:r w:rsidR="00C64A70" w:rsidRPr="00E67EA3">
        <w:rPr>
          <w:sz w:val="28"/>
          <w:szCs w:val="28"/>
        </w:rPr>
        <w:t>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для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размещения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РИСОГД в электронном виде.</w:t>
      </w:r>
    </w:p>
    <w:p w:rsidR="000D15C4" w:rsidRPr="00E67EA3" w:rsidRDefault="00F51977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="00C64A70" w:rsidRPr="00E67EA3">
        <w:rPr>
          <w:sz w:val="28"/>
          <w:szCs w:val="28"/>
        </w:rPr>
        <w:t>предоставления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орган,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осуществляющий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ведение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ИСОГД,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 них,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подлежащих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размещению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РИСОГД на бумажных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носителях.</w:t>
      </w:r>
    </w:p>
    <w:p w:rsidR="000D15C4" w:rsidRPr="00E67EA3" w:rsidRDefault="00F51977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C64A70" w:rsidRPr="00E67EA3">
        <w:rPr>
          <w:sz w:val="28"/>
          <w:szCs w:val="28"/>
        </w:rPr>
        <w:t>предоставления органом, осуществляющим ведение ИСОГД, сведений из РИСОГД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запросам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функциональных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территориальных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органов,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муниципальных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учреждений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администрации</w:t>
      </w:r>
      <w:r w:rsidR="00C64A70" w:rsidRPr="00E67EA3">
        <w:rPr>
          <w:sz w:val="28"/>
          <w:szCs w:val="28"/>
        </w:rPr>
        <w:t xml:space="preserve"> </w:t>
      </w:r>
      <w:r>
        <w:rPr>
          <w:sz w:val="28"/>
          <w:szCs w:val="28"/>
        </w:rPr>
        <w:t>Бардымского муниципального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округа.</w:t>
      </w:r>
    </w:p>
    <w:p w:rsidR="000D15C4" w:rsidRPr="00E67EA3" w:rsidRDefault="00F51977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="00C64A70" w:rsidRPr="00E67EA3">
        <w:rPr>
          <w:sz w:val="28"/>
          <w:szCs w:val="28"/>
        </w:rPr>
        <w:t>Форма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формат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предоставления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согласовывается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орг</w:t>
      </w:r>
      <w:r w:rsidR="00C64A70" w:rsidRPr="00E67EA3">
        <w:rPr>
          <w:sz w:val="28"/>
          <w:szCs w:val="28"/>
        </w:rPr>
        <w:t>аном,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осуществляющим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ведение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ИСОГД,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функциональным/территориальным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органом/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муниципальным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учреждением,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направившим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запрос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соблюдением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требований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форматам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данных,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установленных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законодательством РФ.</w:t>
      </w:r>
    </w:p>
    <w:p w:rsidR="000D15C4" w:rsidRPr="00E67EA3" w:rsidRDefault="00F51977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64A70" w:rsidRPr="00E67EA3">
        <w:rPr>
          <w:sz w:val="28"/>
          <w:szCs w:val="28"/>
        </w:rPr>
        <w:t>Передача в орган, осуществляющий ведение ИСОГД, сведений РИСОГД, сведений,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сформированных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результате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проведения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инвентаризации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градостроительной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деятельности.</w:t>
      </w:r>
    </w:p>
    <w:p w:rsidR="000D15C4" w:rsidRPr="00E67EA3" w:rsidRDefault="000D15C4" w:rsidP="00E67EA3">
      <w:pPr>
        <w:ind w:firstLine="851"/>
        <w:jc w:val="both"/>
        <w:rPr>
          <w:sz w:val="28"/>
          <w:szCs w:val="28"/>
        </w:rPr>
      </w:pPr>
    </w:p>
    <w:p w:rsidR="000D15C4" w:rsidRPr="00F51977" w:rsidRDefault="00F51977" w:rsidP="0018153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F51977">
        <w:rPr>
          <w:b/>
          <w:sz w:val="28"/>
          <w:szCs w:val="28"/>
        </w:rPr>
        <w:t>.</w:t>
      </w:r>
      <w:r w:rsidR="00C64A70" w:rsidRPr="00F51977">
        <w:rPr>
          <w:b/>
          <w:sz w:val="28"/>
          <w:szCs w:val="28"/>
        </w:rPr>
        <w:t>Порядок</w:t>
      </w:r>
      <w:r w:rsidR="00C64A70" w:rsidRPr="00F51977">
        <w:rPr>
          <w:b/>
          <w:sz w:val="28"/>
          <w:szCs w:val="28"/>
        </w:rPr>
        <w:t xml:space="preserve"> </w:t>
      </w:r>
      <w:r w:rsidR="00C64A70" w:rsidRPr="00F51977">
        <w:rPr>
          <w:b/>
          <w:sz w:val="28"/>
          <w:szCs w:val="28"/>
        </w:rPr>
        <w:t>информационного</w:t>
      </w:r>
      <w:r w:rsidR="00C64A70" w:rsidRPr="00F51977">
        <w:rPr>
          <w:b/>
          <w:sz w:val="28"/>
          <w:szCs w:val="28"/>
        </w:rPr>
        <w:t xml:space="preserve"> </w:t>
      </w:r>
      <w:r w:rsidR="00C64A70" w:rsidRPr="00F51977">
        <w:rPr>
          <w:b/>
          <w:sz w:val="28"/>
          <w:szCs w:val="28"/>
        </w:rPr>
        <w:t>взаимодействия</w:t>
      </w:r>
      <w:r w:rsidR="00C64A70" w:rsidRPr="00F51977">
        <w:rPr>
          <w:b/>
          <w:sz w:val="28"/>
          <w:szCs w:val="28"/>
        </w:rPr>
        <w:t xml:space="preserve"> </w:t>
      </w:r>
      <w:r w:rsidR="00C64A70" w:rsidRPr="00F51977">
        <w:rPr>
          <w:b/>
          <w:sz w:val="28"/>
          <w:szCs w:val="28"/>
        </w:rPr>
        <w:t>по</w:t>
      </w:r>
      <w:r w:rsidR="00C64A70" w:rsidRPr="00F51977">
        <w:rPr>
          <w:b/>
          <w:sz w:val="28"/>
          <w:szCs w:val="28"/>
        </w:rPr>
        <w:t xml:space="preserve"> </w:t>
      </w:r>
      <w:r w:rsidR="00C64A70" w:rsidRPr="00F51977">
        <w:rPr>
          <w:b/>
          <w:sz w:val="28"/>
          <w:szCs w:val="28"/>
        </w:rPr>
        <w:t>передаче</w:t>
      </w:r>
      <w:r w:rsidR="00C64A70" w:rsidRPr="00F51977">
        <w:rPr>
          <w:b/>
          <w:sz w:val="28"/>
          <w:szCs w:val="28"/>
        </w:rPr>
        <w:t xml:space="preserve"> </w:t>
      </w:r>
      <w:r w:rsidR="00C64A70" w:rsidRPr="00F51977">
        <w:rPr>
          <w:b/>
          <w:sz w:val="28"/>
          <w:szCs w:val="28"/>
        </w:rPr>
        <w:t>данных</w:t>
      </w:r>
      <w:r>
        <w:rPr>
          <w:b/>
          <w:sz w:val="28"/>
          <w:szCs w:val="28"/>
        </w:rPr>
        <w:t>.</w:t>
      </w:r>
    </w:p>
    <w:p w:rsidR="000D15C4" w:rsidRPr="00E67EA3" w:rsidRDefault="00181538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C64A70" w:rsidRPr="00E67EA3">
        <w:rPr>
          <w:sz w:val="28"/>
          <w:szCs w:val="28"/>
        </w:rPr>
        <w:t>Доступ к системе обеспечивается посредством регистрации в Региональном сервисе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аутентификации и авторизации (РСАА) путем направления заявки на получение логина и пароля 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систему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РИСОГД ПК.</w:t>
      </w:r>
    </w:p>
    <w:p w:rsidR="000D15C4" w:rsidRPr="00E67EA3" w:rsidRDefault="00181538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C64A70" w:rsidRPr="00E67EA3">
        <w:rPr>
          <w:sz w:val="28"/>
          <w:szCs w:val="28"/>
        </w:rPr>
        <w:t>Обладатели сведений/информации в установленные действующим законод</w:t>
      </w:r>
      <w:r w:rsidR="00C64A70" w:rsidRPr="00E67EA3">
        <w:rPr>
          <w:sz w:val="28"/>
          <w:szCs w:val="28"/>
        </w:rPr>
        <w:t>ательством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сроки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направляют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сопроводительным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письмом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орган,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ответственный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ведение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ИСОГД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на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территории</w:t>
      </w:r>
      <w:r w:rsidR="00C64A70" w:rsidRPr="00E67EA3">
        <w:rPr>
          <w:sz w:val="28"/>
          <w:szCs w:val="28"/>
        </w:rPr>
        <w:t xml:space="preserve"> </w:t>
      </w:r>
      <w:r>
        <w:rPr>
          <w:sz w:val="28"/>
          <w:szCs w:val="28"/>
        </w:rPr>
        <w:t>Бардымского муниципального</w:t>
      </w:r>
      <w:r w:rsidRPr="00E67EA3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>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для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размещения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РИСОГД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ПК.</w:t>
      </w:r>
    </w:p>
    <w:p w:rsidR="000D15C4" w:rsidRPr="00E67EA3" w:rsidRDefault="00181538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64A70" w:rsidRPr="00E67EA3">
        <w:rPr>
          <w:sz w:val="28"/>
          <w:szCs w:val="28"/>
        </w:rPr>
        <w:t>При направлении/предоставлении градостроительных данных в электронной форме,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такие данные должны быть направлены в формате архива (архивации файлов и сжатия данных без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потерь), который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содержит: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файлы данных, подписанные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усиленной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квалифицированной ЭП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упол</w:t>
      </w:r>
      <w:r w:rsidRPr="00E67EA3">
        <w:rPr>
          <w:sz w:val="28"/>
          <w:szCs w:val="28"/>
        </w:rPr>
        <w:t>номоченного лица,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подготовившего данные;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файл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подписи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лица,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которой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были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подписаны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файлы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предоставляемых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данных.</w:t>
      </w:r>
    </w:p>
    <w:p w:rsidR="000D15C4" w:rsidRPr="00E67EA3" w:rsidRDefault="00181538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64A70" w:rsidRPr="00E67EA3">
        <w:rPr>
          <w:sz w:val="28"/>
          <w:szCs w:val="28"/>
        </w:rPr>
        <w:t>Сведения, документы и материалы направляются для размещения в ИСОГД в виде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отдельных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файлов,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пакета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формате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zip-файла,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подписанные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усиленной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квалифицированной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ЭП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должностного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лица,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организации, направившей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документы.</w:t>
      </w:r>
    </w:p>
    <w:p w:rsidR="000D15C4" w:rsidRPr="00E67EA3" w:rsidRDefault="00181538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64A70" w:rsidRPr="00E67EA3">
        <w:rPr>
          <w:sz w:val="28"/>
          <w:szCs w:val="28"/>
        </w:rPr>
        <w:t>Текстовые сведения, документы и материалы направляются в форматах PDF, DOC,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DOCX, TXT, RTF, XLS,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XLSX, ODF, XML.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Сведения,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материалы,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содержащие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пространственные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(картографические)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данные,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предоставляются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 форматах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векторной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(или)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растровой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модели.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Растровая модель представляется в форматах TIFF, JPEG со встроенной геопривязкой или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геопривязкой в виде внешнего файла TFW, JGW соответственно, а та</w:t>
      </w:r>
      <w:r w:rsidRPr="00E67EA3">
        <w:rPr>
          <w:sz w:val="28"/>
          <w:szCs w:val="28"/>
        </w:rPr>
        <w:t>кже в формате ECW (при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наличии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лицензии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его использование).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Векторная модель представляется в форматах XML, GML, MID/MIF, SHP, SXF вместе с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файлами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описания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RSC.</w:t>
      </w:r>
    </w:p>
    <w:p w:rsidR="000D15C4" w:rsidRPr="00E67EA3" w:rsidRDefault="00181538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C64A70" w:rsidRPr="00E67EA3">
        <w:rPr>
          <w:sz w:val="28"/>
          <w:szCs w:val="28"/>
        </w:rPr>
        <w:t>Пространственные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(картографические)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данные,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содержащиеся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сведениях,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документах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материал</w:t>
      </w:r>
      <w:r w:rsidR="00C64A70" w:rsidRPr="00E67EA3">
        <w:rPr>
          <w:sz w:val="28"/>
          <w:szCs w:val="28"/>
        </w:rPr>
        <w:t>ах,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представляются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системе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координат,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используемой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для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ведения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Единого государственного реестра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недвижимости.</w:t>
      </w:r>
    </w:p>
    <w:p w:rsidR="000D15C4" w:rsidRPr="00E67EA3" w:rsidRDefault="00181538" w:rsidP="00E67EA3">
      <w:pPr>
        <w:ind w:firstLine="851"/>
        <w:jc w:val="both"/>
        <w:rPr>
          <w:sz w:val="28"/>
          <w:szCs w:val="28"/>
        </w:rPr>
      </w:pPr>
      <w:bookmarkStart w:id="4" w:name="7"/>
      <w:bookmarkEnd w:id="4"/>
      <w:r>
        <w:rPr>
          <w:sz w:val="28"/>
          <w:szCs w:val="28"/>
        </w:rPr>
        <w:t xml:space="preserve">4.7. </w:t>
      </w:r>
      <w:r w:rsidR="00C64A70" w:rsidRPr="00E67EA3">
        <w:rPr>
          <w:sz w:val="28"/>
          <w:szCs w:val="28"/>
        </w:rPr>
        <w:t>П</w:t>
      </w:r>
      <w:r w:rsidR="00C64A70" w:rsidRPr="00E67EA3">
        <w:rPr>
          <w:sz w:val="28"/>
          <w:szCs w:val="28"/>
        </w:rPr>
        <w:t>еревод бумажных носителей в электронный вид в форматы TIFF, JPEG или PDF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осуществляется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путем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сканирования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без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файлов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географической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информации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форматах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MID/MIF,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TAB,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SHP,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SXF,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IDF,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QGS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подписываются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лицом,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осуществляющим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перевод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электронный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вид.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Сканирование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текстовых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материалов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производится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расширением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не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менее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150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dpi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монохромном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режиме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или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режиме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«градаций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серого»,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сканирование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картографических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материалов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осуществляется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разрешением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не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менее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300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dpi.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Дополнительные параметры сканирования документов и материалов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определяются исходя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из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необходимости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обеспечить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читаемость.</w:t>
      </w:r>
    </w:p>
    <w:p w:rsidR="000D15C4" w:rsidRPr="00E67EA3" w:rsidRDefault="00181538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C64A70" w:rsidRPr="00E67EA3">
        <w:rPr>
          <w:sz w:val="28"/>
          <w:szCs w:val="28"/>
        </w:rPr>
        <w:t>Орган, ответственный за ведение ИСОГД, может отказать в размещении сведений 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РИСОГД 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следующих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случаях: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отсутствует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усиленная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квалифицированная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ЭП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уполномоченного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лица,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направившего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сведения;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сведения,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материалы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направлены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для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размещения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информационной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системе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неуполномоченным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лицом;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форматы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предоставленных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данных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соответствуют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форматам,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установленным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пункте</w:t>
      </w:r>
      <w:r w:rsidR="00181538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4</w:t>
      </w:r>
      <w:r w:rsidRPr="00E67EA3">
        <w:rPr>
          <w:sz w:val="28"/>
          <w:szCs w:val="28"/>
        </w:rPr>
        <w:t>.5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настоящего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Регламента;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сведения,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материалы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подлежат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размещению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в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РИСОГД.</w:t>
      </w:r>
    </w:p>
    <w:p w:rsidR="000D15C4" w:rsidRPr="00E67EA3" w:rsidRDefault="00181538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C64A70" w:rsidRPr="00E67EA3">
        <w:rPr>
          <w:sz w:val="28"/>
          <w:szCs w:val="28"/>
        </w:rPr>
        <w:t>При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наличии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оснований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для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отказа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учете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поступивших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сведений,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>лицо, направившее сведения ИСОГ</w:t>
      </w:r>
      <w:r w:rsidR="00C64A70" w:rsidRPr="00E67EA3">
        <w:rPr>
          <w:sz w:val="28"/>
          <w:szCs w:val="28"/>
        </w:rPr>
        <w:t>Д, информируется уведомлением об отказе в уче</w:t>
      </w:r>
      <w:r w:rsidR="00C64A70" w:rsidRPr="00E67EA3">
        <w:rPr>
          <w:sz w:val="28"/>
          <w:szCs w:val="28"/>
        </w:rPr>
        <w:t>те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 форме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согласно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Постановлению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№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279.</w:t>
      </w:r>
    </w:p>
    <w:p w:rsidR="000D15C4" w:rsidRPr="00E67EA3" w:rsidRDefault="00181538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C64A70" w:rsidRPr="00E67EA3">
        <w:rPr>
          <w:sz w:val="28"/>
          <w:szCs w:val="28"/>
        </w:rPr>
        <w:t>Внесение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изменений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размещенные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сведения,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документы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материалы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допускается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целях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актуализации,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обновления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устранения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технических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ошибок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(описок,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опечаток,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грамматических, арифметических ошибок и иных ошибок), с сохранением предыдущих редакций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вышеуказанных документов, сведений и материалов и доступны для органа, осуществляющего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ведение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ИСОГД.</w:t>
      </w:r>
    </w:p>
    <w:p w:rsidR="000D15C4" w:rsidRPr="00E67EA3" w:rsidRDefault="000D15C4" w:rsidP="00E67EA3">
      <w:pPr>
        <w:ind w:firstLine="851"/>
        <w:jc w:val="both"/>
        <w:rPr>
          <w:sz w:val="28"/>
          <w:szCs w:val="28"/>
        </w:rPr>
      </w:pPr>
    </w:p>
    <w:p w:rsidR="000D15C4" w:rsidRPr="00181538" w:rsidRDefault="00181538" w:rsidP="0018153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181538">
        <w:rPr>
          <w:b/>
          <w:sz w:val="28"/>
          <w:szCs w:val="28"/>
        </w:rPr>
        <w:t xml:space="preserve">. </w:t>
      </w:r>
      <w:r w:rsidR="00C64A70" w:rsidRPr="00181538">
        <w:rPr>
          <w:b/>
          <w:sz w:val="28"/>
          <w:szCs w:val="28"/>
        </w:rPr>
        <w:t>Сроки</w:t>
      </w:r>
      <w:r w:rsidR="00C64A70" w:rsidRPr="00181538">
        <w:rPr>
          <w:b/>
          <w:sz w:val="28"/>
          <w:szCs w:val="28"/>
        </w:rPr>
        <w:t xml:space="preserve"> </w:t>
      </w:r>
      <w:r w:rsidR="00C64A70" w:rsidRPr="00181538">
        <w:rPr>
          <w:b/>
          <w:sz w:val="28"/>
          <w:szCs w:val="28"/>
        </w:rPr>
        <w:t>и</w:t>
      </w:r>
      <w:r w:rsidR="00C64A70" w:rsidRPr="00181538">
        <w:rPr>
          <w:b/>
          <w:sz w:val="28"/>
          <w:szCs w:val="28"/>
        </w:rPr>
        <w:t xml:space="preserve"> </w:t>
      </w:r>
      <w:r w:rsidR="00C64A70" w:rsidRPr="00181538">
        <w:rPr>
          <w:b/>
          <w:sz w:val="28"/>
          <w:szCs w:val="28"/>
        </w:rPr>
        <w:t>периодичность</w:t>
      </w:r>
      <w:r w:rsidR="00C64A70" w:rsidRPr="00181538">
        <w:rPr>
          <w:b/>
          <w:sz w:val="28"/>
          <w:szCs w:val="28"/>
        </w:rPr>
        <w:t xml:space="preserve"> </w:t>
      </w:r>
      <w:r w:rsidR="00C64A70" w:rsidRPr="00181538">
        <w:rPr>
          <w:b/>
          <w:sz w:val="28"/>
          <w:szCs w:val="28"/>
        </w:rPr>
        <w:t>информационного</w:t>
      </w:r>
      <w:r w:rsidR="00C64A70" w:rsidRPr="00181538">
        <w:rPr>
          <w:b/>
          <w:sz w:val="28"/>
          <w:szCs w:val="28"/>
        </w:rPr>
        <w:t xml:space="preserve"> </w:t>
      </w:r>
      <w:r w:rsidR="00C64A70" w:rsidRPr="00181538">
        <w:rPr>
          <w:b/>
          <w:sz w:val="28"/>
          <w:szCs w:val="28"/>
        </w:rPr>
        <w:t>обмена</w:t>
      </w:r>
    </w:p>
    <w:p w:rsidR="000D15C4" w:rsidRPr="00E67EA3" w:rsidRDefault="00181538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64A70" w:rsidRPr="00E67EA3">
        <w:rPr>
          <w:sz w:val="28"/>
          <w:szCs w:val="28"/>
        </w:rPr>
        <w:t>Обмен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информацией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ос</w:t>
      </w:r>
      <w:r w:rsidR="00C64A70" w:rsidRPr="00E67EA3">
        <w:rPr>
          <w:sz w:val="28"/>
          <w:szCs w:val="28"/>
        </w:rPr>
        <w:t>уществляется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мере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ее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обновления.</w:t>
      </w:r>
    </w:p>
    <w:p w:rsidR="000D15C4" w:rsidRPr="00E67EA3" w:rsidRDefault="00181538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64A70" w:rsidRPr="00E67EA3">
        <w:rPr>
          <w:sz w:val="28"/>
          <w:szCs w:val="28"/>
        </w:rPr>
        <w:t>Публикация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сведений,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материалов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РИСОГД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ПК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осуществляется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течение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5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рабочих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дней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дня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получения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(даты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регистрации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материалов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реестре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учета сведений).</w:t>
      </w:r>
    </w:p>
    <w:p w:rsidR="000D15C4" w:rsidRPr="00E67EA3" w:rsidRDefault="000D15C4" w:rsidP="00E67EA3">
      <w:pPr>
        <w:ind w:firstLine="851"/>
        <w:jc w:val="both"/>
        <w:rPr>
          <w:sz w:val="28"/>
          <w:szCs w:val="28"/>
        </w:rPr>
      </w:pPr>
    </w:p>
    <w:p w:rsidR="000D15C4" w:rsidRPr="00181538" w:rsidRDefault="00181538" w:rsidP="0018153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181538">
        <w:rPr>
          <w:b/>
          <w:sz w:val="28"/>
          <w:szCs w:val="28"/>
        </w:rPr>
        <w:t xml:space="preserve">. </w:t>
      </w:r>
      <w:r w:rsidR="00C64A70" w:rsidRPr="00181538">
        <w:rPr>
          <w:b/>
          <w:sz w:val="28"/>
          <w:szCs w:val="28"/>
        </w:rPr>
        <w:t>Предоставление</w:t>
      </w:r>
      <w:r w:rsidR="00C64A70" w:rsidRPr="00181538">
        <w:rPr>
          <w:b/>
          <w:sz w:val="28"/>
          <w:szCs w:val="28"/>
        </w:rPr>
        <w:t xml:space="preserve"> </w:t>
      </w:r>
      <w:r w:rsidR="00C64A70" w:rsidRPr="00181538">
        <w:rPr>
          <w:b/>
          <w:sz w:val="28"/>
          <w:szCs w:val="28"/>
        </w:rPr>
        <w:t>сведений</w:t>
      </w:r>
      <w:r w:rsidR="00C64A70" w:rsidRPr="00181538">
        <w:rPr>
          <w:b/>
          <w:sz w:val="28"/>
          <w:szCs w:val="28"/>
        </w:rPr>
        <w:t xml:space="preserve"> </w:t>
      </w:r>
      <w:r w:rsidR="00C64A70" w:rsidRPr="00181538">
        <w:rPr>
          <w:b/>
          <w:sz w:val="28"/>
          <w:szCs w:val="28"/>
        </w:rPr>
        <w:t>РИСОГД</w:t>
      </w:r>
    </w:p>
    <w:p w:rsidR="000D15C4" w:rsidRPr="00E67EA3" w:rsidRDefault="00181538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64A70" w:rsidRPr="00E67EA3">
        <w:rPr>
          <w:sz w:val="28"/>
          <w:szCs w:val="28"/>
        </w:rPr>
        <w:t>Орган,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осуществляющий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ведение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ИСОГД,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предоставляет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доступ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к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сведениям,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документам и материалам из ИСОГД пользователям (органам) регионального и муниципального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значения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для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просмотра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использования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данных,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руководствуясь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Административным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регламентом по предоставлению муниципальной услуги «Предоставление сведений, документов 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материалов,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содержащихся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государственных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информационных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системах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обеспечения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градостроительной деятельности»,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 xml:space="preserve">утвержденным постановлением администрации </w:t>
      </w:r>
      <w:r>
        <w:rPr>
          <w:sz w:val="28"/>
          <w:szCs w:val="28"/>
        </w:rPr>
        <w:t>Бардымского муниципального</w:t>
      </w:r>
      <w:r w:rsidRPr="00E67EA3">
        <w:rPr>
          <w:sz w:val="28"/>
          <w:szCs w:val="28"/>
        </w:rPr>
        <w:t xml:space="preserve"> округа </w:t>
      </w:r>
      <w:r w:rsidR="00C64A70" w:rsidRPr="00E67EA3">
        <w:rPr>
          <w:sz w:val="28"/>
          <w:szCs w:val="28"/>
        </w:rPr>
        <w:t>от</w:t>
      </w:r>
      <w:r w:rsidR="00C64A70" w:rsidRPr="00E67EA3">
        <w:rPr>
          <w:sz w:val="28"/>
          <w:szCs w:val="28"/>
        </w:rPr>
        <w:t xml:space="preserve"> </w:t>
      </w:r>
      <w:r w:rsidRPr="00181538">
        <w:rPr>
          <w:sz w:val="28"/>
          <w:szCs w:val="28"/>
        </w:rPr>
        <w:t>22.11.2021</w:t>
      </w:r>
      <w:r>
        <w:rPr>
          <w:sz w:val="28"/>
          <w:szCs w:val="28"/>
        </w:rPr>
        <w:t xml:space="preserve"> № </w:t>
      </w:r>
      <w:r w:rsidRPr="00181538">
        <w:rPr>
          <w:sz w:val="28"/>
          <w:szCs w:val="28"/>
        </w:rPr>
        <w:t>292-01-02-1620-п</w:t>
      </w:r>
      <w:r w:rsidR="00C64A70" w:rsidRPr="00E67EA3">
        <w:rPr>
          <w:sz w:val="28"/>
          <w:szCs w:val="28"/>
        </w:rPr>
        <w:t>.</w:t>
      </w:r>
    </w:p>
    <w:p w:rsidR="000D15C4" w:rsidRPr="00E67EA3" w:rsidRDefault="00181538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C64A70" w:rsidRPr="00E67EA3">
        <w:rPr>
          <w:sz w:val="28"/>
          <w:szCs w:val="28"/>
        </w:rPr>
        <w:t>Документы,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материалы,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содержащиеся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ИСОГД,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предоставляются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бесплатно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запросу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органов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государственной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власти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Российской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Федерации,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органов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государственной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власти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субъектов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Российской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Федера</w:t>
      </w:r>
      <w:r w:rsidR="00C64A70" w:rsidRPr="00E67EA3">
        <w:rPr>
          <w:sz w:val="28"/>
          <w:szCs w:val="28"/>
        </w:rPr>
        <w:t>ции,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органов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местного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самоуправления,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организаций (органов) по учету объектов недвижимого имущества, а в случаях, предусмотренных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федеральными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законами,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- по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запросам физических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юридических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лиц.</w:t>
      </w:r>
    </w:p>
    <w:p w:rsidR="000D15C4" w:rsidRPr="00E67EA3" w:rsidRDefault="00181538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C64A70" w:rsidRPr="00E67EA3">
        <w:rPr>
          <w:sz w:val="28"/>
          <w:szCs w:val="28"/>
        </w:rPr>
        <w:t>Производная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информация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информация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ИСОГД,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предоставленная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пользователям,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может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использоваться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исключительно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в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качестве справочных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сведений.</w:t>
      </w:r>
    </w:p>
    <w:p w:rsidR="000D15C4" w:rsidRPr="00E67EA3" w:rsidRDefault="00181538" w:rsidP="00E67E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C64A70" w:rsidRPr="00E67EA3">
        <w:rPr>
          <w:sz w:val="28"/>
          <w:szCs w:val="28"/>
        </w:rPr>
        <w:t>Сведения ИСОГД, составляющие государственную тайну, предоставляются в порядке,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установленном федеральным законодательством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о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государственной</w:t>
      </w:r>
      <w:r w:rsidR="00C64A70" w:rsidRPr="00E67EA3">
        <w:rPr>
          <w:sz w:val="28"/>
          <w:szCs w:val="28"/>
        </w:rPr>
        <w:t xml:space="preserve"> </w:t>
      </w:r>
      <w:r w:rsidR="00C64A70" w:rsidRPr="00E67EA3">
        <w:rPr>
          <w:sz w:val="28"/>
          <w:szCs w:val="28"/>
        </w:rPr>
        <w:t>тайне.</w:t>
      </w:r>
    </w:p>
    <w:p w:rsidR="000D15C4" w:rsidRPr="00E67EA3" w:rsidRDefault="000D15C4" w:rsidP="00E67EA3">
      <w:pPr>
        <w:ind w:firstLine="851"/>
        <w:jc w:val="both"/>
        <w:rPr>
          <w:sz w:val="28"/>
          <w:szCs w:val="28"/>
        </w:rPr>
      </w:pPr>
    </w:p>
    <w:p w:rsidR="000D15C4" w:rsidRPr="00181538" w:rsidRDefault="00181538" w:rsidP="0018153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181538">
        <w:rPr>
          <w:b/>
          <w:sz w:val="28"/>
          <w:szCs w:val="28"/>
        </w:rPr>
        <w:t xml:space="preserve">. </w:t>
      </w:r>
      <w:r w:rsidR="00C64A70" w:rsidRPr="00181538">
        <w:rPr>
          <w:b/>
          <w:sz w:val="28"/>
          <w:szCs w:val="28"/>
        </w:rPr>
        <w:t>Ответственность</w:t>
      </w:r>
    </w:p>
    <w:p w:rsidR="000D15C4" w:rsidRPr="00E67EA3" w:rsidRDefault="00C64A70" w:rsidP="00E67EA3">
      <w:pPr>
        <w:ind w:firstLine="851"/>
        <w:jc w:val="both"/>
        <w:rPr>
          <w:sz w:val="28"/>
          <w:szCs w:val="28"/>
        </w:rPr>
      </w:pPr>
      <w:r w:rsidRPr="00E67EA3">
        <w:rPr>
          <w:sz w:val="28"/>
          <w:szCs w:val="28"/>
        </w:rPr>
        <w:t>Ответственность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за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достоверность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направляемых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для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размещения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сведений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ИСОГД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несут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лица, направившие такие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сведения,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документы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и</w:t>
      </w:r>
      <w:r w:rsidRPr="00E67EA3">
        <w:rPr>
          <w:sz w:val="28"/>
          <w:szCs w:val="28"/>
        </w:rPr>
        <w:t xml:space="preserve"> </w:t>
      </w:r>
      <w:r w:rsidRPr="00E67EA3">
        <w:rPr>
          <w:sz w:val="28"/>
          <w:szCs w:val="28"/>
        </w:rPr>
        <w:t>материалы.</w:t>
      </w:r>
    </w:p>
    <w:p w:rsidR="000D15C4" w:rsidRPr="00E67EA3" w:rsidRDefault="000D15C4" w:rsidP="00E67EA3">
      <w:pPr>
        <w:ind w:firstLine="851"/>
        <w:jc w:val="both"/>
        <w:rPr>
          <w:sz w:val="28"/>
          <w:szCs w:val="28"/>
        </w:rPr>
      </w:pPr>
    </w:p>
    <w:sectPr w:rsidR="000D15C4" w:rsidRPr="00E67EA3" w:rsidSect="00E67EA3">
      <w:footerReference w:type="default" r:id="rId10"/>
      <w:pgSz w:w="11900" w:h="16840"/>
      <w:pgMar w:top="1400" w:right="500" w:bottom="709" w:left="1418" w:header="0" w:footer="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A70" w:rsidRDefault="00C64A70" w:rsidP="000D15C4">
      <w:r>
        <w:separator/>
      </w:r>
    </w:p>
  </w:endnote>
  <w:endnote w:type="continuationSeparator" w:id="1">
    <w:p w:rsidR="00C64A70" w:rsidRDefault="00C64A70" w:rsidP="000D1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C4" w:rsidRDefault="000D15C4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C4" w:rsidRDefault="000D15C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A70" w:rsidRDefault="00C64A70" w:rsidP="000D15C4">
      <w:r>
        <w:separator/>
      </w:r>
    </w:p>
  </w:footnote>
  <w:footnote w:type="continuationSeparator" w:id="1">
    <w:p w:rsidR="00C64A70" w:rsidRDefault="00C64A70" w:rsidP="000D15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452"/>
    <w:multiLevelType w:val="hybridMultilevel"/>
    <w:tmpl w:val="6284E3D0"/>
    <w:lvl w:ilvl="0" w:tplc="38B6F8B4">
      <w:start w:val="2"/>
      <w:numFmt w:val="decimal"/>
      <w:lvlText w:val="%1"/>
      <w:lvlJc w:val="left"/>
      <w:pPr>
        <w:ind w:left="1402" w:hanging="566"/>
      </w:pPr>
      <w:rPr>
        <w:rFonts w:hint="default"/>
        <w:lang w:val="ru-RU" w:eastAsia="en-US" w:bidi="ar-SA"/>
      </w:rPr>
    </w:lvl>
    <w:lvl w:ilvl="1" w:tplc="969A0FC8">
      <w:numFmt w:val="none"/>
      <w:lvlText w:val=""/>
      <w:lvlJc w:val="left"/>
      <w:pPr>
        <w:tabs>
          <w:tab w:val="num" w:pos="360"/>
        </w:tabs>
      </w:pPr>
    </w:lvl>
    <w:lvl w:ilvl="2" w:tplc="D728B518">
      <w:numFmt w:val="bullet"/>
      <w:lvlText w:val="•"/>
      <w:lvlJc w:val="left"/>
      <w:pPr>
        <w:ind w:left="3400" w:hanging="566"/>
      </w:pPr>
      <w:rPr>
        <w:rFonts w:hint="default"/>
        <w:lang w:val="ru-RU" w:eastAsia="en-US" w:bidi="ar-SA"/>
      </w:rPr>
    </w:lvl>
    <w:lvl w:ilvl="3" w:tplc="CB74CBE0">
      <w:numFmt w:val="bullet"/>
      <w:lvlText w:val="•"/>
      <w:lvlJc w:val="left"/>
      <w:pPr>
        <w:ind w:left="4400" w:hanging="566"/>
      </w:pPr>
      <w:rPr>
        <w:rFonts w:hint="default"/>
        <w:lang w:val="ru-RU" w:eastAsia="en-US" w:bidi="ar-SA"/>
      </w:rPr>
    </w:lvl>
    <w:lvl w:ilvl="4" w:tplc="0A301458">
      <w:numFmt w:val="bullet"/>
      <w:lvlText w:val="•"/>
      <w:lvlJc w:val="left"/>
      <w:pPr>
        <w:ind w:left="5400" w:hanging="566"/>
      </w:pPr>
      <w:rPr>
        <w:rFonts w:hint="default"/>
        <w:lang w:val="ru-RU" w:eastAsia="en-US" w:bidi="ar-SA"/>
      </w:rPr>
    </w:lvl>
    <w:lvl w:ilvl="5" w:tplc="E8909B00">
      <w:numFmt w:val="bullet"/>
      <w:lvlText w:val="•"/>
      <w:lvlJc w:val="left"/>
      <w:pPr>
        <w:ind w:left="6400" w:hanging="566"/>
      </w:pPr>
      <w:rPr>
        <w:rFonts w:hint="default"/>
        <w:lang w:val="ru-RU" w:eastAsia="en-US" w:bidi="ar-SA"/>
      </w:rPr>
    </w:lvl>
    <w:lvl w:ilvl="6" w:tplc="D5EEBBCC">
      <w:numFmt w:val="bullet"/>
      <w:lvlText w:val="•"/>
      <w:lvlJc w:val="left"/>
      <w:pPr>
        <w:ind w:left="7400" w:hanging="566"/>
      </w:pPr>
      <w:rPr>
        <w:rFonts w:hint="default"/>
        <w:lang w:val="ru-RU" w:eastAsia="en-US" w:bidi="ar-SA"/>
      </w:rPr>
    </w:lvl>
    <w:lvl w:ilvl="7" w:tplc="1476600C">
      <w:numFmt w:val="bullet"/>
      <w:lvlText w:val="•"/>
      <w:lvlJc w:val="left"/>
      <w:pPr>
        <w:ind w:left="8400" w:hanging="566"/>
      </w:pPr>
      <w:rPr>
        <w:rFonts w:hint="default"/>
        <w:lang w:val="ru-RU" w:eastAsia="en-US" w:bidi="ar-SA"/>
      </w:rPr>
    </w:lvl>
    <w:lvl w:ilvl="8" w:tplc="27066826">
      <w:numFmt w:val="bullet"/>
      <w:lvlText w:val="•"/>
      <w:lvlJc w:val="left"/>
      <w:pPr>
        <w:ind w:left="9400" w:hanging="566"/>
      </w:pPr>
      <w:rPr>
        <w:rFonts w:hint="default"/>
        <w:lang w:val="ru-RU" w:eastAsia="en-US" w:bidi="ar-SA"/>
      </w:rPr>
    </w:lvl>
  </w:abstractNum>
  <w:abstractNum w:abstractNumId="1">
    <w:nsid w:val="209B0D79"/>
    <w:multiLevelType w:val="multilevel"/>
    <w:tmpl w:val="3BF463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>
    <w:nsid w:val="216B4404"/>
    <w:multiLevelType w:val="hybridMultilevel"/>
    <w:tmpl w:val="12C2F912"/>
    <w:lvl w:ilvl="0" w:tplc="BBDA4E12">
      <w:start w:val="6"/>
      <w:numFmt w:val="decimal"/>
      <w:lvlText w:val="%1"/>
      <w:lvlJc w:val="left"/>
      <w:pPr>
        <w:ind w:left="1402" w:hanging="526"/>
      </w:pPr>
      <w:rPr>
        <w:rFonts w:hint="default"/>
        <w:lang w:val="ru-RU" w:eastAsia="en-US" w:bidi="ar-SA"/>
      </w:rPr>
    </w:lvl>
    <w:lvl w:ilvl="1" w:tplc="9F02B0F2">
      <w:numFmt w:val="none"/>
      <w:lvlText w:val=""/>
      <w:lvlJc w:val="left"/>
      <w:pPr>
        <w:tabs>
          <w:tab w:val="num" w:pos="360"/>
        </w:tabs>
      </w:pPr>
    </w:lvl>
    <w:lvl w:ilvl="2" w:tplc="D7660F90">
      <w:numFmt w:val="bullet"/>
      <w:lvlText w:val="•"/>
      <w:lvlJc w:val="left"/>
      <w:pPr>
        <w:ind w:left="3400" w:hanging="526"/>
      </w:pPr>
      <w:rPr>
        <w:rFonts w:hint="default"/>
        <w:lang w:val="ru-RU" w:eastAsia="en-US" w:bidi="ar-SA"/>
      </w:rPr>
    </w:lvl>
    <w:lvl w:ilvl="3" w:tplc="5EE27B9C">
      <w:numFmt w:val="bullet"/>
      <w:lvlText w:val="•"/>
      <w:lvlJc w:val="left"/>
      <w:pPr>
        <w:ind w:left="4400" w:hanging="526"/>
      </w:pPr>
      <w:rPr>
        <w:rFonts w:hint="default"/>
        <w:lang w:val="ru-RU" w:eastAsia="en-US" w:bidi="ar-SA"/>
      </w:rPr>
    </w:lvl>
    <w:lvl w:ilvl="4" w:tplc="7D964F42">
      <w:numFmt w:val="bullet"/>
      <w:lvlText w:val="•"/>
      <w:lvlJc w:val="left"/>
      <w:pPr>
        <w:ind w:left="5400" w:hanging="526"/>
      </w:pPr>
      <w:rPr>
        <w:rFonts w:hint="default"/>
        <w:lang w:val="ru-RU" w:eastAsia="en-US" w:bidi="ar-SA"/>
      </w:rPr>
    </w:lvl>
    <w:lvl w:ilvl="5" w:tplc="EB62A052">
      <w:numFmt w:val="bullet"/>
      <w:lvlText w:val="•"/>
      <w:lvlJc w:val="left"/>
      <w:pPr>
        <w:ind w:left="6400" w:hanging="526"/>
      </w:pPr>
      <w:rPr>
        <w:rFonts w:hint="default"/>
        <w:lang w:val="ru-RU" w:eastAsia="en-US" w:bidi="ar-SA"/>
      </w:rPr>
    </w:lvl>
    <w:lvl w:ilvl="6" w:tplc="D2FA7104">
      <w:numFmt w:val="bullet"/>
      <w:lvlText w:val="•"/>
      <w:lvlJc w:val="left"/>
      <w:pPr>
        <w:ind w:left="7400" w:hanging="526"/>
      </w:pPr>
      <w:rPr>
        <w:rFonts w:hint="default"/>
        <w:lang w:val="ru-RU" w:eastAsia="en-US" w:bidi="ar-SA"/>
      </w:rPr>
    </w:lvl>
    <w:lvl w:ilvl="7" w:tplc="09461576">
      <w:numFmt w:val="bullet"/>
      <w:lvlText w:val="•"/>
      <w:lvlJc w:val="left"/>
      <w:pPr>
        <w:ind w:left="8400" w:hanging="526"/>
      </w:pPr>
      <w:rPr>
        <w:rFonts w:hint="default"/>
        <w:lang w:val="ru-RU" w:eastAsia="en-US" w:bidi="ar-SA"/>
      </w:rPr>
    </w:lvl>
    <w:lvl w:ilvl="8" w:tplc="8EC6E5A8">
      <w:numFmt w:val="bullet"/>
      <w:lvlText w:val="•"/>
      <w:lvlJc w:val="left"/>
      <w:pPr>
        <w:ind w:left="9400" w:hanging="526"/>
      </w:pPr>
      <w:rPr>
        <w:rFonts w:hint="default"/>
        <w:lang w:val="ru-RU" w:eastAsia="en-US" w:bidi="ar-SA"/>
      </w:rPr>
    </w:lvl>
  </w:abstractNum>
  <w:abstractNum w:abstractNumId="3">
    <w:nsid w:val="44F35D0D"/>
    <w:multiLevelType w:val="hybridMultilevel"/>
    <w:tmpl w:val="0360B546"/>
    <w:lvl w:ilvl="0" w:tplc="D800F32C">
      <w:start w:val="3"/>
      <w:numFmt w:val="decimal"/>
      <w:lvlText w:val="%1"/>
      <w:lvlJc w:val="left"/>
      <w:pPr>
        <w:ind w:left="1402" w:hanging="598"/>
      </w:pPr>
      <w:rPr>
        <w:rFonts w:hint="default"/>
        <w:lang w:val="ru-RU" w:eastAsia="en-US" w:bidi="ar-SA"/>
      </w:rPr>
    </w:lvl>
    <w:lvl w:ilvl="1" w:tplc="6D6C5C70">
      <w:numFmt w:val="none"/>
      <w:lvlText w:val=""/>
      <w:lvlJc w:val="left"/>
      <w:pPr>
        <w:tabs>
          <w:tab w:val="num" w:pos="360"/>
        </w:tabs>
      </w:pPr>
    </w:lvl>
    <w:lvl w:ilvl="2" w:tplc="9DF8D098">
      <w:numFmt w:val="none"/>
      <w:lvlText w:val=""/>
      <w:lvlJc w:val="left"/>
      <w:pPr>
        <w:tabs>
          <w:tab w:val="num" w:pos="360"/>
        </w:tabs>
      </w:pPr>
    </w:lvl>
    <w:lvl w:ilvl="3" w:tplc="F9FAB16A">
      <w:numFmt w:val="bullet"/>
      <w:lvlText w:val="•"/>
      <w:lvlJc w:val="left"/>
      <w:pPr>
        <w:ind w:left="4400" w:hanging="770"/>
      </w:pPr>
      <w:rPr>
        <w:rFonts w:hint="default"/>
        <w:lang w:val="ru-RU" w:eastAsia="en-US" w:bidi="ar-SA"/>
      </w:rPr>
    </w:lvl>
    <w:lvl w:ilvl="4" w:tplc="BB4CEEB4">
      <w:numFmt w:val="bullet"/>
      <w:lvlText w:val="•"/>
      <w:lvlJc w:val="left"/>
      <w:pPr>
        <w:ind w:left="5400" w:hanging="770"/>
      </w:pPr>
      <w:rPr>
        <w:rFonts w:hint="default"/>
        <w:lang w:val="ru-RU" w:eastAsia="en-US" w:bidi="ar-SA"/>
      </w:rPr>
    </w:lvl>
    <w:lvl w:ilvl="5" w:tplc="FA02EBC6">
      <w:numFmt w:val="bullet"/>
      <w:lvlText w:val="•"/>
      <w:lvlJc w:val="left"/>
      <w:pPr>
        <w:ind w:left="6400" w:hanging="770"/>
      </w:pPr>
      <w:rPr>
        <w:rFonts w:hint="default"/>
        <w:lang w:val="ru-RU" w:eastAsia="en-US" w:bidi="ar-SA"/>
      </w:rPr>
    </w:lvl>
    <w:lvl w:ilvl="6" w:tplc="BF9EBE2C">
      <w:numFmt w:val="bullet"/>
      <w:lvlText w:val="•"/>
      <w:lvlJc w:val="left"/>
      <w:pPr>
        <w:ind w:left="7400" w:hanging="770"/>
      </w:pPr>
      <w:rPr>
        <w:rFonts w:hint="default"/>
        <w:lang w:val="ru-RU" w:eastAsia="en-US" w:bidi="ar-SA"/>
      </w:rPr>
    </w:lvl>
    <w:lvl w:ilvl="7" w:tplc="16BEFEFA">
      <w:numFmt w:val="bullet"/>
      <w:lvlText w:val="•"/>
      <w:lvlJc w:val="left"/>
      <w:pPr>
        <w:ind w:left="8400" w:hanging="770"/>
      </w:pPr>
      <w:rPr>
        <w:rFonts w:hint="default"/>
        <w:lang w:val="ru-RU" w:eastAsia="en-US" w:bidi="ar-SA"/>
      </w:rPr>
    </w:lvl>
    <w:lvl w:ilvl="8" w:tplc="88DABB60">
      <w:numFmt w:val="bullet"/>
      <w:lvlText w:val="•"/>
      <w:lvlJc w:val="left"/>
      <w:pPr>
        <w:ind w:left="9400" w:hanging="770"/>
      </w:pPr>
      <w:rPr>
        <w:rFonts w:hint="default"/>
        <w:lang w:val="ru-RU" w:eastAsia="en-US" w:bidi="ar-SA"/>
      </w:rPr>
    </w:lvl>
  </w:abstractNum>
  <w:abstractNum w:abstractNumId="4">
    <w:nsid w:val="4D627479"/>
    <w:multiLevelType w:val="hybridMultilevel"/>
    <w:tmpl w:val="026A15BA"/>
    <w:lvl w:ilvl="0" w:tplc="FDF68170">
      <w:start w:val="4"/>
      <w:numFmt w:val="decimal"/>
      <w:lvlText w:val="%1"/>
      <w:lvlJc w:val="left"/>
      <w:pPr>
        <w:ind w:left="1402" w:hanging="563"/>
      </w:pPr>
      <w:rPr>
        <w:rFonts w:hint="default"/>
        <w:lang w:val="ru-RU" w:eastAsia="en-US" w:bidi="ar-SA"/>
      </w:rPr>
    </w:lvl>
    <w:lvl w:ilvl="1" w:tplc="4226164A">
      <w:numFmt w:val="none"/>
      <w:lvlText w:val=""/>
      <w:lvlJc w:val="left"/>
      <w:pPr>
        <w:tabs>
          <w:tab w:val="num" w:pos="360"/>
        </w:tabs>
      </w:pPr>
    </w:lvl>
    <w:lvl w:ilvl="2" w:tplc="9362B13E">
      <w:numFmt w:val="bullet"/>
      <w:lvlText w:val="•"/>
      <w:lvlJc w:val="left"/>
      <w:pPr>
        <w:ind w:left="3400" w:hanging="563"/>
      </w:pPr>
      <w:rPr>
        <w:rFonts w:hint="default"/>
        <w:lang w:val="ru-RU" w:eastAsia="en-US" w:bidi="ar-SA"/>
      </w:rPr>
    </w:lvl>
    <w:lvl w:ilvl="3" w:tplc="0B32C7E6">
      <w:numFmt w:val="bullet"/>
      <w:lvlText w:val="•"/>
      <w:lvlJc w:val="left"/>
      <w:pPr>
        <w:ind w:left="4400" w:hanging="563"/>
      </w:pPr>
      <w:rPr>
        <w:rFonts w:hint="default"/>
        <w:lang w:val="ru-RU" w:eastAsia="en-US" w:bidi="ar-SA"/>
      </w:rPr>
    </w:lvl>
    <w:lvl w:ilvl="4" w:tplc="71D460FA">
      <w:numFmt w:val="bullet"/>
      <w:lvlText w:val="•"/>
      <w:lvlJc w:val="left"/>
      <w:pPr>
        <w:ind w:left="5400" w:hanging="563"/>
      </w:pPr>
      <w:rPr>
        <w:rFonts w:hint="default"/>
        <w:lang w:val="ru-RU" w:eastAsia="en-US" w:bidi="ar-SA"/>
      </w:rPr>
    </w:lvl>
    <w:lvl w:ilvl="5" w:tplc="E72C2B26">
      <w:numFmt w:val="bullet"/>
      <w:lvlText w:val="•"/>
      <w:lvlJc w:val="left"/>
      <w:pPr>
        <w:ind w:left="6400" w:hanging="563"/>
      </w:pPr>
      <w:rPr>
        <w:rFonts w:hint="default"/>
        <w:lang w:val="ru-RU" w:eastAsia="en-US" w:bidi="ar-SA"/>
      </w:rPr>
    </w:lvl>
    <w:lvl w:ilvl="6" w:tplc="C80896A0">
      <w:numFmt w:val="bullet"/>
      <w:lvlText w:val="•"/>
      <w:lvlJc w:val="left"/>
      <w:pPr>
        <w:ind w:left="7400" w:hanging="563"/>
      </w:pPr>
      <w:rPr>
        <w:rFonts w:hint="default"/>
        <w:lang w:val="ru-RU" w:eastAsia="en-US" w:bidi="ar-SA"/>
      </w:rPr>
    </w:lvl>
    <w:lvl w:ilvl="7" w:tplc="E4B21B9E">
      <w:numFmt w:val="bullet"/>
      <w:lvlText w:val="•"/>
      <w:lvlJc w:val="left"/>
      <w:pPr>
        <w:ind w:left="8400" w:hanging="563"/>
      </w:pPr>
      <w:rPr>
        <w:rFonts w:hint="default"/>
        <w:lang w:val="ru-RU" w:eastAsia="en-US" w:bidi="ar-SA"/>
      </w:rPr>
    </w:lvl>
    <w:lvl w:ilvl="8" w:tplc="D562ACB2">
      <w:numFmt w:val="bullet"/>
      <w:lvlText w:val="•"/>
      <w:lvlJc w:val="left"/>
      <w:pPr>
        <w:ind w:left="9400" w:hanging="563"/>
      </w:pPr>
      <w:rPr>
        <w:rFonts w:hint="default"/>
        <w:lang w:val="ru-RU" w:eastAsia="en-US" w:bidi="ar-SA"/>
      </w:rPr>
    </w:lvl>
  </w:abstractNum>
  <w:abstractNum w:abstractNumId="5">
    <w:nsid w:val="59D45321"/>
    <w:multiLevelType w:val="hybridMultilevel"/>
    <w:tmpl w:val="BE9AD376"/>
    <w:lvl w:ilvl="0" w:tplc="E20A4948">
      <w:start w:val="5"/>
      <w:numFmt w:val="decimal"/>
      <w:lvlText w:val="%1"/>
      <w:lvlJc w:val="left"/>
      <w:pPr>
        <w:ind w:left="2625" w:hanging="526"/>
      </w:pPr>
      <w:rPr>
        <w:rFonts w:hint="default"/>
        <w:lang w:val="ru-RU" w:eastAsia="en-US" w:bidi="ar-SA"/>
      </w:rPr>
    </w:lvl>
    <w:lvl w:ilvl="1" w:tplc="B2609E22">
      <w:numFmt w:val="none"/>
      <w:lvlText w:val=""/>
      <w:lvlJc w:val="left"/>
      <w:pPr>
        <w:tabs>
          <w:tab w:val="num" w:pos="360"/>
        </w:tabs>
      </w:pPr>
    </w:lvl>
    <w:lvl w:ilvl="2" w:tplc="22DEEEE0">
      <w:numFmt w:val="bullet"/>
      <w:lvlText w:val="•"/>
      <w:lvlJc w:val="left"/>
      <w:pPr>
        <w:ind w:left="4376" w:hanging="526"/>
      </w:pPr>
      <w:rPr>
        <w:rFonts w:hint="default"/>
        <w:lang w:val="ru-RU" w:eastAsia="en-US" w:bidi="ar-SA"/>
      </w:rPr>
    </w:lvl>
    <w:lvl w:ilvl="3" w:tplc="C6462294">
      <w:numFmt w:val="bullet"/>
      <w:lvlText w:val="•"/>
      <w:lvlJc w:val="left"/>
      <w:pPr>
        <w:ind w:left="5254" w:hanging="526"/>
      </w:pPr>
      <w:rPr>
        <w:rFonts w:hint="default"/>
        <w:lang w:val="ru-RU" w:eastAsia="en-US" w:bidi="ar-SA"/>
      </w:rPr>
    </w:lvl>
    <w:lvl w:ilvl="4" w:tplc="E6B08064">
      <w:numFmt w:val="bullet"/>
      <w:lvlText w:val="•"/>
      <w:lvlJc w:val="left"/>
      <w:pPr>
        <w:ind w:left="6132" w:hanging="526"/>
      </w:pPr>
      <w:rPr>
        <w:rFonts w:hint="default"/>
        <w:lang w:val="ru-RU" w:eastAsia="en-US" w:bidi="ar-SA"/>
      </w:rPr>
    </w:lvl>
    <w:lvl w:ilvl="5" w:tplc="18D4DEC2">
      <w:numFmt w:val="bullet"/>
      <w:lvlText w:val="•"/>
      <w:lvlJc w:val="left"/>
      <w:pPr>
        <w:ind w:left="7010" w:hanging="526"/>
      </w:pPr>
      <w:rPr>
        <w:rFonts w:hint="default"/>
        <w:lang w:val="ru-RU" w:eastAsia="en-US" w:bidi="ar-SA"/>
      </w:rPr>
    </w:lvl>
    <w:lvl w:ilvl="6" w:tplc="75A2275E">
      <w:numFmt w:val="bullet"/>
      <w:lvlText w:val="•"/>
      <w:lvlJc w:val="left"/>
      <w:pPr>
        <w:ind w:left="7888" w:hanging="526"/>
      </w:pPr>
      <w:rPr>
        <w:rFonts w:hint="default"/>
        <w:lang w:val="ru-RU" w:eastAsia="en-US" w:bidi="ar-SA"/>
      </w:rPr>
    </w:lvl>
    <w:lvl w:ilvl="7" w:tplc="BC524366">
      <w:numFmt w:val="bullet"/>
      <w:lvlText w:val="•"/>
      <w:lvlJc w:val="left"/>
      <w:pPr>
        <w:ind w:left="8766" w:hanging="526"/>
      </w:pPr>
      <w:rPr>
        <w:rFonts w:hint="default"/>
        <w:lang w:val="ru-RU" w:eastAsia="en-US" w:bidi="ar-SA"/>
      </w:rPr>
    </w:lvl>
    <w:lvl w:ilvl="8" w:tplc="24C6461E">
      <w:numFmt w:val="bullet"/>
      <w:lvlText w:val="•"/>
      <w:lvlJc w:val="left"/>
      <w:pPr>
        <w:ind w:left="9644" w:hanging="526"/>
      </w:pPr>
      <w:rPr>
        <w:rFonts w:hint="default"/>
        <w:lang w:val="ru-RU" w:eastAsia="en-US" w:bidi="ar-SA"/>
      </w:rPr>
    </w:lvl>
  </w:abstractNum>
  <w:abstractNum w:abstractNumId="6">
    <w:nsid w:val="74907D67"/>
    <w:multiLevelType w:val="hybridMultilevel"/>
    <w:tmpl w:val="49000DF4"/>
    <w:lvl w:ilvl="0" w:tplc="B0486A46">
      <w:start w:val="1"/>
      <w:numFmt w:val="decimal"/>
      <w:lvlText w:val="%1"/>
      <w:lvlJc w:val="left"/>
      <w:pPr>
        <w:ind w:left="2746" w:hanging="647"/>
      </w:pPr>
      <w:rPr>
        <w:rFonts w:hint="default"/>
        <w:lang w:val="ru-RU" w:eastAsia="en-US" w:bidi="ar-SA"/>
      </w:rPr>
    </w:lvl>
    <w:lvl w:ilvl="1" w:tplc="8C88C4E2">
      <w:numFmt w:val="none"/>
      <w:lvlText w:val=""/>
      <w:lvlJc w:val="left"/>
      <w:pPr>
        <w:tabs>
          <w:tab w:val="num" w:pos="360"/>
        </w:tabs>
      </w:pPr>
    </w:lvl>
    <w:lvl w:ilvl="2" w:tplc="CC6854F0">
      <w:numFmt w:val="bullet"/>
      <w:lvlText w:val="•"/>
      <w:lvlJc w:val="left"/>
      <w:pPr>
        <w:ind w:left="4472" w:hanging="647"/>
      </w:pPr>
      <w:rPr>
        <w:rFonts w:hint="default"/>
        <w:lang w:val="ru-RU" w:eastAsia="en-US" w:bidi="ar-SA"/>
      </w:rPr>
    </w:lvl>
    <w:lvl w:ilvl="3" w:tplc="108E8B26">
      <w:numFmt w:val="bullet"/>
      <w:lvlText w:val="•"/>
      <w:lvlJc w:val="left"/>
      <w:pPr>
        <w:ind w:left="5338" w:hanging="647"/>
      </w:pPr>
      <w:rPr>
        <w:rFonts w:hint="default"/>
        <w:lang w:val="ru-RU" w:eastAsia="en-US" w:bidi="ar-SA"/>
      </w:rPr>
    </w:lvl>
    <w:lvl w:ilvl="4" w:tplc="9280DFE8">
      <w:numFmt w:val="bullet"/>
      <w:lvlText w:val="•"/>
      <w:lvlJc w:val="left"/>
      <w:pPr>
        <w:ind w:left="6204" w:hanging="647"/>
      </w:pPr>
      <w:rPr>
        <w:rFonts w:hint="default"/>
        <w:lang w:val="ru-RU" w:eastAsia="en-US" w:bidi="ar-SA"/>
      </w:rPr>
    </w:lvl>
    <w:lvl w:ilvl="5" w:tplc="4148E814">
      <w:numFmt w:val="bullet"/>
      <w:lvlText w:val="•"/>
      <w:lvlJc w:val="left"/>
      <w:pPr>
        <w:ind w:left="7070" w:hanging="647"/>
      </w:pPr>
      <w:rPr>
        <w:rFonts w:hint="default"/>
        <w:lang w:val="ru-RU" w:eastAsia="en-US" w:bidi="ar-SA"/>
      </w:rPr>
    </w:lvl>
    <w:lvl w:ilvl="6" w:tplc="C4B4E222">
      <w:numFmt w:val="bullet"/>
      <w:lvlText w:val="•"/>
      <w:lvlJc w:val="left"/>
      <w:pPr>
        <w:ind w:left="7936" w:hanging="647"/>
      </w:pPr>
      <w:rPr>
        <w:rFonts w:hint="default"/>
        <w:lang w:val="ru-RU" w:eastAsia="en-US" w:bidi="ar-SA"/>
      </w:rPr>
    </w:lvl>
    <w:lvl w:ilvl="7" w:tplc="F48E7450">
      <w:numFmt w:val="bullet"/>
      <w:lvlText w:val="•"/>
      <w:lvlJc w:val="left"/>
      <w:pPr>
        <w:ind w:left="8802" w:hanging="647"/>
      </w:pPr>
      <w:rPr>
        <w:rFonts w:hint="default"/>
        <w:lang w:val="ru-RU" w:eastAsia="en-US" w:bidi="ar-SA"/>
      </w:rPr>
    </w:lvl>
    <w:lvl w:ilvl="8" w:tplc="ABFC6B64">
      <w:numFmt w:val="bullet"/>
      <w:lvlText w:val="•"/>
      <w:lvlJc w:val="left"/>
      <w:pPr>
        <w:ind w:left="9668" w:hanging="647"/>
      </w:pPr>
      <w:rPr>
        <w:rFonts w:hint="default"/>
        <w:lang w:val="ru-RU" w:eastAsia="en-US" w:bidi="ar-SA"/>
      </w:rPr>
    </w:lvl>
  </w:abstractNum>
  <w:abstractNum w:abstractNumId="7">
    <w:nsid w:val="77967D81"/>
    <w:multiLevelType w:val="hybridMultilevel"/>
    <w:tmpl w:val="033EE084"/>
    <w:lvl w:ilvl="0" w:tplc="EDFA52FE">
      <w:start w:val="1"/>
      <w:numFmt w:val="decimal"/>
      <w:lvlText w:val="%1."/>
      <w:lvlJc w:val="left"/>
      <w:pPr>
        <w:ind w:left="1402" w:hanging="342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4F92E85E">
      <w:start w:val="1"/>
      <w:numFmt w:val="upperRoman"/>
      <w:lvlText w:val="%2."/>
      <w:lvlJc w:val="left"/>
      <w:pPr>
        <w:ind w:left="5880" w:hanging="498"/>
        <w:jc w:val="right"/>
      </w:pPr>
      <w:rPr>
        <w:rFonts w:hint="default"/>
        <w:b/>
        <w:bCs/>
        <w:w w:val="101"/>
        <w:lang w:val="ru-RU" w:eastAsia="en-US" w:bidi="ar-SA"/>
      </w:rPr>
    </w:lvl>
    <w:lvl w:ilvl="2" w:tplc="FC54A6EA">
      <w:numFmt w:val="bullet"/>
      <w:lvlText w:val="•"/>
      <w:lvlJc w:val="left"/>
      <w:pPr>
        <w:ind w:left="6493" w:hanging="498"/>
      </w:pPr>
      <w:rPr>
        <w:rFonts w:hint="default"/>
        <w:lang w:val="ru-RU" w:eastAsia="en-US" w:bidi="ar-SA"/>
      </w:rPr>
    </w:lvl>
    <w:lvl w:ilvl="3" w:tplc="D98C713E">
      <w:numFmt w:val="bullet"/>
      <w:lvlText w:val="•"/>
      <w:lvlJc w:val="left"/>
      <w:pPr>
        <w:ind w:left="7106" w:hanging="498"/>
      </w:pPr>
      <w:rPr>
        <w:rFonts w:hint="default"/>
        <w:lang w:val="ru-RU" w:eastAsia="en-US" w:bidi="ar-SA"/>
      </w:rPr>
    </w:lvl>
    <w:lvl w:ilvl="4" w:tplc="EC04FE60">
      <w:numFmt w:val="bullet"/>
      <w:lvlText w:val="•"/>
      <w:lvlJc w:val="left"/>
      <w:pPr>
        <w:ind w:left="7720" w:hanging="498"/>
      </w:pPr>
      <w:rPr>
        <w:rFonts w:hint="default"/>
        <w:lang w:val="ru-RU" w:eastAsia="en-US" w:bidi="ar-SA"/>
      </w:rPr>
    </w:lvl>
    <w:lvl w:ilvl="5" w:tplc="2FDED7D2">
      <w:numFmt w:val="bullet"/>
      <w:lvlText w:val="•"/>
      <w:lvlJc w:val="left"/>
      <w:pPr>
        <w:ind w:left="8333" w:hanging="498"/>
      </w:pPr>
      <w:rPr>
        <w:rFonts w:hint="default"/>
        <w:lang w:val="ru-RU" w:eastAsia="en-US" w:bidi="ar-SA"/>
      </w:rPr>
    </w:lvl>
    <w:lvl w:ilvl="6" w:tplc="1572FEF2">
      <w:numFmt w:val="bullet"/>
      <w:lvlText w:val="•"/>
      <w:lvlJc w:val="left"/>
      <w:pPr>
        <w:ind w:left="8946" w:hanging="498"/>
      </w:pPr>
      <w:rPr>
        <w:rFonts w:hint="default"/>
        <w:lang w:val="ru-RU" w:eastAsia="en-US" w:bidi="ar-SA"/>
      </w:rPr>
    </w:lvl>
    <w:lvl w:ilvl="7" w:tplc="46FCB0CE">
      <w:numFmt w:val="bullet"/>
      <w:lvlText w:val="•"/>
      <w:lvlJc w:val="left"/>
      <w:pPr>
        <w:ind w:left="9560" w:hanging="498"/>
      </w:pPr>
      <w:rPr>
        <w:rFonts w:hint="default"/>
        <w:lang w:val="ru-RU" w:eastAsia="en-US" w:bidi="ar-SA"/>
      </w:rPr>
    </w:lvl>
    <w:lvl w:ilvl="8" w:tplc="687CC544">
      <w:numFmt w:val="bullet"/>
      <w:lvlText w:val="•"/>
      <w:lvlJc w:val="left"/>
      <w:pPr>
        <w:ind w:left="10173" w:hanging="49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D15C4"/>
    <w:rsid w:val="000D15C4"/>
    <w:rsid w:val="00181538"/>
    <w:rsid w:val="00206C80"/>
    <w:rsid w:val="006819FE"/>
    <w:rsid w:val="0082626C"/>
    <w:rsid w:val="00C64A70"/>
    <w:rsid w:val="00E67EA3"/>
    <w:rsid w:val="00F5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15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15C4"/>
    <w:pPr>
      <w:ind w:left="1402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0D15C4"/>
    <w:pPr>
      <w:spacing w:line="304" w:lineRule="exact"/>
      <w:ind w:left="1944"/>
      <w:jc w:val="both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0D15C4"/>
    <w:pPr>
      <w:ind w:left="1402" w:firstLine="697"/>
      <w:jc w:val="both"/>
    </w:pPr>
  </w:style>
  <w:style w:type="paragraph" w:customStyle="1" w:styleId="TableParagraph">
    <w:name w:val="Table Paragraph"/>
    <w:basedOn w:val="a"/>
    <w:uiPriority w:val="1"/>
    <w:qFormat/>
    <w:rsid w:val="000D15C4"/>
  </w:style>
  <w:style w:type="paragraph" w:styleId="a5">
    <w:name w:val="Balloon Text"/>
    <w:basedOn w:val="a"/>
    <w:link w:val="a6"/>
    <w:uiPriority w:val="99"/>
    <w:semiHidden/>
    <w:unhideWhenUsed/>
    <w:rsid w:val="008262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26C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uiPriority w:val="99"/>
    <w:unhideWhenUsed/>
    <w:rsid w:val="0082626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262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626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262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626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3147</Words>
  <Characters>17942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2022-05-17T10:19:00Z</dcterms:created>
  <dcterms:modified xsi:type="dcterms:W3CDTF">2022-05-17T10:19:00Z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LastSaved">
    <vt:filetime>2022-05-17T00:00:00Z</vt:filetime>
  </property>
</Properties>
</file>